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65FE2D" w14:textId="3EF16391" w:rsidR="00A941DF" w:rsidRPr="00EE006E" w:rsidRDefault="00AE0E8B" w:rsidP="00A941DF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AE0E8B">
        <w:rPr>
          <w:b/>
          <w:sz w:val="24"/>
          <w:szCs w:val="24"/>
        </w:rPr>
        <w:t>3GPP TSG RAN WG1 #</w:t>
      </w:r>
      <w:r w:rsidR="006D2E2C">
        <w:rPr>
          <w:b/>
          <w:sz w:val="24"/>
          <w:szCs w:val="24"/>
        </w:rPr>
        <w:t>100</w:t>
      </w:r>
      <w:r w:rsidR="00A70840">
        <w:rPr>
          <w:b/>
          <w:sz w:val="24"/>
          <w:szCs w:val="24"/>
        </w:rPr>
        <w:t>-e</w:t>
      </w:r>
      <w:r w:rsidR="00A941DF" w:rsidRPr="00121C7F">
        <w:rPr>
          <w:rFonts w:hint="eastAsia"/>
          <w:b/>
          <w:sz w:val="24"/>
          <w:szCs w:val="24"/>
          <w:lang w:eastAsia="ko-KR"/>
        </w:rPr>
        <w:tab/>
      </w:r>
      <w:r w:rsidR="00AC06FE" w:rsidRPr="00AC06FE">
        <w:rPr>
          <w:b/>
          <w:sz w:val="24"/>
          <w:szCs w:val="24"/>
          <w:lang w:eastAsia="ko-KR"/>
        </w:rPr>
        <w:t>R1-</w:t>
      </w:r>
      <w:r w:rsidR="006D2E2C">
        <w:rPr>
          <w:b/>
          <w:sz w:val="24"/>
          <w:szCs w:val="24"/>
          <w:lang w:eastAsia="ko-KR"/>
        </w:rPr>
        <w:t>20</w:t>
      </w:r>
      <w:r w:rsidR="00DB4F40">
        <w:rPr>
          <w:b/>
          <w:sz w:val="24"/>
          <w:szCs w:val="24"/>
          <w:lang w:eastAsia="ko-KR"/>
        </w:rPr>
        <w:t>00637</w:t>
      </w:r>
      <w:r w:rsidR="00B63EF3" w:rsidRPr="00B63EF3" w:rsidDel="00B63EF3">
        <w:rPr>
          <w:rFonts w:hint="eastAsia"/>
          <w:b/>
          <w:sz w:val="24"/>
          <w:szCs w:val="24"/>
          <w:lang w:eastAsia="ko-KR"/>
        </w:rPr>
        <w:t xml:space="preserve"> </w:t>
      </w:r>
    </w:p>
    <w:bookmarkEnd w:id="0"/>
    <w:bookmarkEnd w:id="1"/>
    <w:p w14:paraId="38D4F591" w14:textId="351D755C" w:rsidR="00A941DF" w:rsidRDefault="006D2E2C" w:rsidP="00A941DF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e-Meeting</w:t>
      </w:r>
      <w:r w:rsidR="00D618AB"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006D2E2C">
        <w:rPr>
          <w:rFonts w:ascii="Arial" w:hAnsi="Arial"/>
          <w:b/>
          <w:bCs/>
          <w:noProof/>
          <w:sz w:val="24"/>
          <w:szCs w:val="24"/>
        </w:rPr>
        <w:t>February 24th – March 6th, 2020</w:t>
      </w:r>
    </w:p>
    <w:p w14:paraId="08664EDD" w14:textId="0ABA49DF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2D46B4">
        <w:rPr>
          <w:rFonts w:ascii="Arial" w:hAnsi="Arial"/>
          <w:sz w:val="24"/>
        </w:rPr>
        <w:t>7.2.</w:t>
      </w:r>
      <w:r w:rsidR="00814B8A">
        <w:rPr>
          <w:rFonts w:ascii="Arial" w:hAnsi="Arial" w:hint="eastAsia"/>
          <w:sz w:val="24"/>
        </w:rPr>
        <w:t>9</w:t>
      </w:r>
      <w:r w:rsidR="00AB3324">
        <w:rPr>
          <w:rFonts w:ascii="Arial" w:hAnsi="Arial" w:hint="eastAsia"/>
          <w:sz w:val="24"/>
        </w:rPr>
        <w:t>.1</w:t>
      </w:r>
    </w:p>
    <w:p w14:paraId="57EC2955" w14:textId="77777777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 w:rsidRPr="00EE006E">
        <w:rPr>
          <w:rFonts w:ascii="Arial" w:hAnsi="Arial"/>
          <w:sz w:val="24"/>
        </w:rPr>
        <w:t>Samsung</w:t>
      </w:r>
    </w:p>
    <w:p w14:paraId="19FA92CC" w14:textId="3AEB7060" w:rsidR="008E6CE3" w:rsidRPr="00EE006E" w:rsidRDefault="008E6CE3" w:rsidP="008E6CE3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83B9C" w:rsidRPr="00A83B9C">
        <w:rPr>
          <w:rFonts w:ascii="Arial" w:hAnsi="Arial"/>
          <w:sz w:val="24"/>
        </w:rPr>
        <w:t>Re</w:t>
      </w:r>
      <w:r w:rsidR="00A83B9C">
        <w:rPr>
          <w:rFonts w:ascii="Arial" w:hAnsi="Arial"/>
          <w:sz w:val="24"/>
        </w:rPr>
        <w:t xml:space="preserve">maining issues for </w:t>
      </w:r>
      <w:r w:rsidR="00814B8A">
        <w:rPr>
          <w:rFonts w:ascii="Arial" w:hAnsi="Arial" w:hint="eastAsia"/>
          <w:sz w:val="24"/>
        </w:rPr>
        <w:t>PDCCH-based power saving signal/channel</w:t>
      </w:r>
    </w:p>
    <w:p w14:paraId="3CDE6BAF" w14:textId="7039EA2E" w:rsidR="008E6CE3" w:rsidRPr="00EE006E" w:rsidRDefault="008E6CE3" w:rsidP="008E6CE3">
      <w:pPr>
        <w:tabs>
          <w:tab w:val="left" w:pos="1985"/>
        </w:tabs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 w:rsidR="00AF0C3B">
        <w:rPr>
          <w:rFonts w:ascii="Arial" w:hAnsi="Arial"/>
          <w:sz w:val="24"/>
        </w:rPr>
        <w:t>Discussion and D</w:t>
      </w:r>
      <w:r w:rsidRPr="00EE006E">
        <w:rPr>
          <w:rFonts w:ascii="Arial" w:hAnsi="Arial"/>
          <w:sz w:val="24"/>
        </w:rPr>
        <w:t>ecision</w:t>
      </w:r>
    </w:p>
    <w:p w14:paraId="177112E8" w14:textId="79CC93EB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  <w:bookmarkStart w:id="3" w:name="_GoBack"/>
      <w:bookmarkEnd w:id="3"/>
    </w:p>
    <w:p w14:paraId="246AAF0E" w14:textId="39590A6D" w:rsidR="006D2E2C" w:rsidRPr="006D2E2C" w:rsidRDefault="006D2E2C" w:rsidP="006D2E2C">
      <w:pPr>
        <w:spacing w:after="0"/>
        <w:rPr>
          <w:lang w:eastAsia="zh-CN"/>
        </w:rPr>
      </w:pPr>
      <w:r w:rsidRPr="006D2E2C">
        <w:rPr>
          <w:lang w:eastAsia="zh-CN"/>
        </w:rPr>
        <w:t>In RAN1#</w:t>
      </w:r>
      <w:r w:rsidRPr="006D2E2C">
        <w:t>99</w:t>
      </w:r>
      <w:r w:rsidRPr="006D2E2C">
        <w:rPr>
          <w:lang w:eastAsia="zh-CN"/>
        </w:rPr>
        <w:t xml:space="preserve"> [1], the following were agreed:</w:t>
      </w:r>
    </w:p>
    <w:p w14:paraId="4FBBCD93" w14:textId="77777777" w:rsidR="006D2E2C" w:rsidRPr="006D2E2C" w:rsidRDefault="006D2E2C" w:rsidP="006D2E2C">
      <w:pPr>
        <w:spacing w:after="0"/>
        <w:rPr>
          <w:highlight w:val="green"/>
          <w:lang w:eastAsia="x-none"/>
        </w:rPr>
      </w:pPr>
    </w:p>
    <w:p w14:paraId="2187CA16" w14:textId="4A29107F" w:rsidR="006D2E2C" w:rsidRPr="006D2E2C" w:rsidRDefault="006D2E2C" w:rsidP="006D2E2C">
      <w:pPr>
        <w:spacing w:after="0"/>
        <w:rPr>
          <w:lang w:eastAsia="x-none"/>
        </w:rPr>
      </w:pPr>
      <w:r w:rsidRPr="006D2E2C">
        <w:rPr>
          <w:highlight w:val="green"/>
          <w:lang w:eastAsia="x-none"/>
        </w:rPr>
        <w:t>Agreements</w:t>
      </w:r>
      <w:r w:rsidRPr="006D2E2C">
        <w:rPr>
          <w:lang w:eastAsia="x-none"/>
        </w:rPr>
        <w:t>:</w:t>
      </w:r>
    </w:p>
    <w:p w14:paraId="716060B7" w14:textId="77777777" w:rsidR="006D2E2C" w:rsidRPr="006D2E2C" w:rsidRDefault="006D2E2C" w:rsidP="005D4E3D">
      <w:pPr>
        <w:numPr>
          <w:ilvl w:val="0"/>
          <w:numId w:val="7"/>
        </w:numPr>
        <w:spacing w:after="0"/>
        <w:rPr>
          <w:bCs/>
          <w:lang w:eastAsia="zh-CN"/>
        </w:rPr>
      </w:pPr>
      <w:proofErr w:type="spellStart"/>
      <w:r w:rsidRPr="006D2E2C">
        <w:rPr>
          <w:bCs/>
          <w:lang w:eastAsia="zh-CN"/>
        </w:rPr>
        <w:t>PS_offset</w:t>
      </w:r>
      <w:proofErr w:type="spellEnd"/>
      <w:r w:rsidRPr="006D2E2C">
        <w:rPr>
          <w:bCs/>
          <w:lang w:eastAsia="zh-CN"/>
        </w:rPr>
        <w:t xml:space="preserve"> is set with the unit of milliseconds.   The value range of the </w:t>
      </w:r>
      <w:proofErr w:type="spellStart"/>
      <w:r w:rsidRPr="006D2E2C">
        <w:rPr>
          <w:bCs/>
          <w:lang w:eastAsia="zh-CN"/>
        </w:rPr>
        <w:t>PS_offset</w:t>
      </w:r>
      <w:proofErr w:type="spellEnd"/>
      <w:r w:rsidRPr="006D2E2C">
        <w:rPr>
          <w:bCs/>
          <w:lang w:eastAsia="zh-CN"/>
        </w:rPr>
        <w:t xml:space="preserve"> is from [0.125, 0.25, 0.5, 1, 2, …, [15]]</w:t>
      </w:r>
      <w:proofErr w:type="spellStart"/>
      <w:r w:rsidRPr="006D2E2C">
        <w:rPr>
          <w:bCs/>
          <w:lang w:eastAsia="zh-CN"/>
        </w:rPr>
        <w:t>ms</w:t>
      </w:r>
      <w:proofErr w:type="spellEnd"/>
    </w:p>
    <w:p w14:paraId="196B4B90" w14:textId="77777777" w:rsidR="006D2E2C" w:rsidRPr="006D2E2C" w:rsidRDefault="006D2E2C" w:rsidP="005D4E3D">
      <w:pPr>
        <w:numPr>
          <w:ilvl w:val="1"/>
          <w:numId w:val="7"/>
        </w:numPr>
        <w:spacing w:after="0"/>
        <w:rPr>
          <w:bCs/>
          <w:lang w:eastAsia="zh-CN"/>
        </w:rPr>
      </w:pPr>
      <w:r w:rsidRPr="006D2E2C">
        <w:rPr>
          <w:bCs/>
          <w:lang w:eastAsia="zh-CN"/>
        </w:rPr>
        <w:t>FFS whether or not to add extra values</w:t>
      </w:r>
    </w:p>
    <w:p w14:paraId="443E8930" w14:textId="77777777" w:rsidR="006D2E2C" w:rsidRPr="006D2E2C" w:rsidRDefault="006D2E2C" w:rsidP="006D2E2C">
      <w:pPr>
        <w:spacing w:after="0"/>
        <w:rPr>
          <w:bCs/>
          <w:lang w:eastAsia="zh-CN"/>
        </w:rPr>
      </w:pPr>
      <w:r w:rsidRPr="006D2E2C">
        <w:rPr>
          <w:bCs/>
          <w:highlight w:val="green"/>
          <w:lang w:eastAsia="zh-CN"/>
        </w:rPr>
        <w:t>Agreements</w:t>
      </w:r>
      <w:r w:rsidRPr="006D2E2C">
        <w:rPr>
          <w:bCs/>
          <w:lang w:eastAsia="zh-CN"/>
        </w:rPr>
        <w:t>:</w:t>
      </w:r>
    </w:p>
    <w:p w14:paraId="2E21C0EB" w14:textId="77777777" w:rsidR="006D2E2C" w:rsidRPr="006D2E2C" w:rsidRDefault="006D2E2C" w:rsidP="006D2E2C">
      <w:pPr>
        <w:spacing w:after="0"/>
        <w:rPr>
          <w:bCs/>
          <w:lang w:eastAsia="zh-CN"/>
        </w:rPr>
      </w:pPr>
      <w:r w:rsidRPr="006D2E2C">
        <w:rPr>
          <w:bCs/>
          <w:lang w:eastAsia="zh-CN"/>
        </w:rPr>
        <w:t>The minimum time gap between the end of the slot of last DCI format 3_0 monitoring occasion and the start of the DRX ON is a UE capability based on subcarrier spacing.</w:t>
      </w:r>
    </w:p>
    <w:p w14:paraId="5FF2BFFA" w14:textId="77777777" w:rsidR="006D2E2C" w:rsidRPr="006D2E2C" w:rsidRDefault="006D2E2C" w:rsidP="005D4E3D">
      <w:pPr>
        <w:pStyle w:val="ListParagraph"/>
        <w:numPr>
          <w:ilvl w:val="0"/>
          <w:numId w:val="8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>The reporting is per SCS in units of slots of the respective SCS</w:t>
      </w:r>
    </w:p>
    <w:p w14:paraId="7EBBB408" w14:textId="77777777" w:rsidR="006D2E2C" w:rsidRPr="006D2E2C" w:rsidRDefault="006D2E2C" w:rsidP="005D4E3D">
      <w:pPr>
        <w:pStyle w:val="ListParagraph"/>
        <w:numPr>
          <w:ilvl w:val="1"/>
          <w:numId w:val="8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>The reported value for a SCS is taken from two possible values per SCS</w:t>
      </w:r>
    </w:p>
    <w:p w14:paraId="01F68B6D" w14:textId="77777777" w:rsidR="006D2E2C" w:rsidRPr="006D2E2C" w:rsidRDefault="006D2E2C" w:rsidP="005D4E3D">
      <w:pPr>
        <w:pStyle w:val="ListParagraph"/>
        <w:numPr>
          <w:ilvl w:val="1"/>
          <w:numId w:val="8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>The largest value of minimum time gap in UE capability is no more than the number of slots equal to [3]</w:t>
      </w:r>
      <w:proofErr w:type="spellStart"/>
      <w:r w:rsidRPr="006D2E2C">
        <w:rPr>
          <w:bCs/>
          <w:lang w:eastAsia="zh-CN"/>
        </w:rPr>
        <w:t>ms</w:t>
      </w:r>
      <w:proofErr w:type="spellEnd"/>
    </w:p>
    <w:p w14:paraId="6A4F7317" w14:textId="77777777" w:rsidR="006D2E2C" w:rsidRPr="006D2E2C" w:rsidRDefault="006D2E2C" w:rsidP="005D4E3D">
      <w:pPr>
        <w:pStyle w:val="ListParagraph"/>
        <w:numPr>
          <w:ilvl w:val="0"/>
          <w:numId w:val="8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 xml:space="preserve">FFS impact of dormancy/non-dormancy transition </w:t>
      </w:r>
    </w:p>
    <w:p w14:paraId="40C3E0C9" w14:textId="77777777" w:rsidR="006D2E2C" w:rsidRPr="006D2E2C" w:rsidRDefault="006D2E2C" w:rsidP="006D2E2C">
      <w:pPr>
        <w:spacing w:after="0"/>
        <w:rPr>
          <w:highlight w:val="green"/>
        </w:rPr>
      </w:pPr>
    </w:p>
    <w:p w14:paraId="7FAD7B7D" w14:textId="1780BC48" w:rsidR="006D2E2C" w:rsidRPr="006D2E2C" w:rsidRDefault="006D2E2C" w:rsidP="006D2E2C">
      <w:pPr>
        <w:spacing w:after="0"/>
      </w:pPr>
      <w:r w:rsidRPr="006D2E2C">
        <w:rPr>
          <w:highlight w:val="green"/>
        </w:rPr>
        <w:t>Agreements</w:t>
      </w:r>
      <w:r w:rsidRPr="006D2E2C">
        <w:t>:</w:t>
      </w:r>
    </w:p>
    <w:p w14:paraId="3D677853" w14:textId="77777777" w:rsidR="006D2E2C" w:rsidRPr="006D2E2C" w:rsidRDefault="006D2E2C" w:rsidP="006D2E2C">
      <w:pPr>
        <w:spacing w:after="0"/>
        <w:rPr>
          <w:lang w:eastAsia="zh-CN"/>
        </w:rPr>
      </w:pPr>
      <w:r w:rsidRPr="006D2E2C">
        <w:rPr>
          <w:lang w:eastAsia="zh-CN"/>
        </w:rPr>
        <w:t xml:space="preserve">UE follows legacy DRX operation when DCI format 3_0 monitoring occasion(s) is invalid or there are no DCI format 3_0 monitoring occasions outside Active Time.  </w:t>
      </w:r>
    </w:p>
    <w:p w14:paraId="457FE331" w14:textId="77777777" w:rsidR="006D2E2C" w:rsidRPr="006D2E2C" w:rsidRDefault="006D2E2C" w:rsidP="005D4E3D">
      <w:pPr>
        <w:pStyle w:val="ListParagraph"/>
        <w:numPr>
          <w:ilvl w:val="0"/>
          <w:numId w:val="9"/>
        </w:numPr>
        <w:spacing w:after="0"/>
        <w:ind w:leftChars="0"/>
        <w:contextualSpacing/>
        <w:rPr>
          <w:lang w:eastAsia="zh-CN"/>
        </w:rPr>
      </w:pPr>
      <w:r w:rsidRPr="006D2E2C">
        <w:rPr>
          <w:lang w:eastAsia="zh-CN"/>
        </w:rPr>
        <w:t xml:space="preserve">FFS: Additional cases in addition to Rel-15 invalid PDCCH monitoring, </w:t>
      </w:r>
    </w:p>
    <w:p w14:paraId="563B9CE0" w14:textId="77777777" w:rsidR="006D2E2C" w:rsidRPr="006D2E2C" w:rsidRDefault="006D2E2C" w:rsidP="005D4E3D">
      <w:pPr>
        <w:pStyle w:val="ListParagraph"/>
        <w:numPr>
          <w:ilvl w:val="0"/>
          <w:numId w:val="9"/>
        </w:numPr>
        <w:spacing w:after="0"/>
        <w:ind w:leftChars="0"/>
        <w:contextualSpacing/>
        <w:rPr>
          <w:lang w:eastAsia="zh-CN"/>
        </w:rPr>
      </w:pPr>
      <w:r w:rsidRPr="006D2E2C">
        <w:rPr>
          <w:lang w:eastAsia="zh-CN"/>
        </w:rPr>
        <w:t xml:space="preserve">FFS: whether it is all monitoring occasions or some monitoring occasions </w:t>
      </w:r>
    </w:p>
    <w:p w14:paraId="47FE218E" w14:textId="77777777" w:rsidR="006D2E2C" w:rsidRPr="006D2E2C" w:rsidRDefault="006D2E2C" w:rsidP="006D2E2C">
      <w:pPr>
        <w:spacing w:after="0"/>
      </w:pPr>
    </w:p>
    <w:p w14:paraId="7B5A18CD" w14:textId="77777777" w:rsidR="006D2E2C" w:rsidRPr="006D2E2C" w:rsidRDefault="006D2E2C" w:rsidP="006D2E2C">
      <w:pPr>
        <w:spacing w:after="0"/>
      </w:pPr>
      <w:r w:rsidRPr="006D2E2C">
        <w:rPr>
          <w:highlight w:val="green"/>
        </w:rPr>
        <w:t>Agreements</w:t>
      </w:r>
      <w:r w:rsidRPr="006D2E2C">
        <w:t>:</w:t>
      </w:r>
    </w:p>
    <w:p w14:paraId="4A7676F8" w14:textId="77777777" w:rsidR="006D2E2C" w:rsidRPr="006D2E2C" w:rsidRDefault="006D2E2C" w:rsidP="006D2E2C">
      <w:pPr>
        <w:spacing w:after="0"/>
        <w:rPr>
          <w:lang w:eastAsia="zh-CN"/>
        </w:rPr>
      </w:pPr>
      <w:r w:rsidRPr="006D2E2C">
        <w:rPr>
          <w:lang w:eastAsia="zh-CN"/>
        </w:rPr>
        <w:t xml:space="preserve">The WUS indication in the DCI format 3_0 is only associated with the next occurrence of </w:t>
      </w:r>
      <w:proofErr w:type="spellStart"/>
      <w:r w:rsidRPr="006D2E2C">
        <w:rPr>
          <w:lang w:eastAsia="zh-CN"/>
        </w:rPr>
        <w:t>drx_OnDuration</w:t>
      </w:r>
      <w:proofErr w:type="spellEnd"/>
      <w:r w:rsidRPr="006D2E2C">
        <w:rPr>
          <w:lang w:eastAsia="zh-CN"/>
        </w:rPr>
        <w:t xml:space="preserve">  </w:t>
      </w:r>
    </w:p>
    <w:p w14:paraId="3DBEE3BB" w14:textId="77777777" w:rsidR="006D2E2C" w:rsidRPr="006D2E2C" w:rsidRDefault="006D2E2C" w:rsidP="006D2E2C">
      <w:pPr>
        <w:spacing w:after="0"/>
      </w:pPr>
    </w:p>
    <w:p w14:paraId="5F335C64" w14:textId="77777777" w:rsidR="006D2E2C" w:rsidRPr="006D2E2C" w:rsidRDefault="006D2E2C" w:rsidP="006D2E2C">
      <w:pPr>
        <w:spacing w:after="0"/>
        <w:rPr>
          <w:bCs/>
          <w:lang w:eastAsia="zh-CN"/>
        </w:rPr>
      </w:pPr>
      <w:r w:rsidRPr="006D2E2C">
        <w:rPr>
          <w:bCs/>
          <w:highlight w:val="green"/>
          <w:lang w:eastAsia="zh-CN"/>
        </w:rPr>
        <w:t>Agreements</w:t>
      </w:r>
      <w:r w:rsidRPr="006D2E2C">
        <w:rPr>
          <w:bCs/>
          <w:lang w:eastAsia="zh-CN"/>
        </w:rPr>
        <w:t>:</w:t>
      </w:r>
    </w:p>
    <w:p w14:paraId="506C51E7" w14:textId="77777777" w:rsidR="006D2E2C" w:rsidRPr="006D2E2C" w:rsidRDefault="006D2E2C" w:rsidP="006D2E2C">
      <w:pPr>
        <w:spacing w:after="0"/>
        <w:rPr>
          <w:bCs/>
          <w:lang w:eastAsia="zh-CN"/>
        </w:rPr>
      </w:pPr>
      <w:r w:rsidRPr="006D2E2C">
        <w:rPr>
          <w:bCs/>
          <w:lang w:eastAsia="zh-CN"/>
        </w:rPr>
        <w:t xml:space="preserve">When </w:t>
      </w:r>
      <w:proofErr w:type="spellStart"/>
      <w:r w:rsidRPr="006D2E2C">
        <w:rPr>
          <w:bCs/>
          <w:lang w:eastAsia="zh-CN"/>
        </w:rPr>
        <w:t>drx_OnDurationTimer</w:t>
      </w:r>
      <w:proofErr w:type="spellEnd"/>
      <w:r w:rsidRPr="006D2E2C">
        <w:rPr>
          <w:bCs/>
          <w:lang w:eastAsia="zh-CN"/>
        </w:rPr>
        <w:t xml:space="preserve"> does not start, RAN1 agrees the following report(s) are impacted by the WUS indication</w:t>
      </w:r>
    </w:p>
    <w:p w14:paraId="668EE222" w14:textId="77777777" w:rsidR="006D2E2C" w:rsidRPr="006D2E2C" w:rsidRDefault="006D2E2C" w:rsidP="005D4E3D">
      <w:pPr>
        <w:pStyle w:val="ListParagraph"/>
        <w:numPr>
          <w:ilvl w:val="0"/>
          <w:numId w:val="10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 xml:space="preserve">SP L1-RSRP reporting </w:t>
      </w:r>
    </w:p>
    <w:p w14:paraId="12861CAE" w14:textId="77777777" w:rsidR="006D2E2C" w:rsidRPr="006D2E2C" w:rsidRDefault="006D2E2C" w:rsidP="005D4E3D">
      <w:pPr>
        <w:pStyle w:val="ListParagraph"/>
        <w:numPr>
          <w:ilvl w:val="0"/>
          <w:numId w:val="10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>SP-CSI</w:t>
      </w:r>
    </w:p>
    <w:p w14:paraId="3E06E905" w14:textId="77777777" w:rsidR="006D2E2C" w:rsidRPr="006D2E2C" w:rsidRDefault="006D2E2C" w:rsidP="005D4E3D">
      <w:pPr>
        <w:pStyle w:val="ListParagraph"/>
        <w:numPr>
          <w:ilvl w:val="0"/>
          <w:numId w:val="10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>SRS</w:t>
      </w:r>
    </w:p>
    <w:p w14:paraId="2A264C4B" w14:textId="77777777" w:rsidR="006D2E2C" w:rsidRPr="006D2E2C" w:rsidRDefault="006D2E2C" w:rsidP="006D2E2C">
      <w:pPr>
        <w:pStyle w:val="ListParagraph"/>
        <w:spacing w:after="0"/>
        <w:ind w:leftChars="0" w:left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>Except:</w:t>
      </w:r>
    </w:p>
    <w:p w14:paraId="1A49AD2B" w14:textId="77777777" w:rsidR="006D2E2C" w:rsidRPr="006D2E2C" w:rsidRDefault="006D2E2C" w:rsidP="005D4E3D">
      <w:pPr>
        <w:pStyle w:val="ListParagraph"/>
        <w:numPr>
          <w:ilvl w:val="0"/>
          <w:numId w:val="11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>by configuration, whether or not for periodic L1-RSRP reporting</w:t>
      </w:r>
    </w:p>
    <w:p w14:paraId="17850EE2" w14:textId="77777777" w:rsidR="006D2E2C" w:rsidRPr="006D2E2C" w:rsidRDefault="006D2E2C" w:rsidP="005D4E3D">
      <w:pPr>
        <w:pStyle w:val="ListParagraph"/>
        <w:numPr>
          <w:ilvl w:val="0"/>
          <w:numId w:val="11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>by configuration, whether or not for periodic CSI</w:t>
      </w:r>
    </w:p>
    <w:p w14:paraId="6698B9C8" w14:textId="77777777" w:rsidR="006D2E2C" w:rsidRPr="006D2E2C" w:rsidRDefault="006D2E2C" w:rsidP="005D4E3D">
      <w:pPr>
        <w:pStyle w:val="ListParagraph"/>
        <w:numPr>
          <w:ilvl w:val="0"/>
          <w:numId w:val="11"/>
        </w:numPr>
        <w:spacing w:after="0"/>
        <w:ind w:leftChars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>By default, both the above two are also impacted by the WUS indication</w:t>
      </w:r>
    </w:p>
    <w:p w14:paraId="0C1C2B04" w14:textId="77777777" w:rsidR="006D2E2C" w:rsidRPr="006D2E2C" w:rsidRDefault="006D2E2C" w:rsidP="006D2E2C">
      <w:pPr>
        <w:pStyle w:val="ListParagraph"/>
        <w:spacing w:after="0"/>
        <w:ind w:leftChars="0" w:left="0"/>
        <w:contextualSpacing/>
        <w:rPr>
          <w:bCs/>
          <w:lang w:eastAsia="zh-CN"/>
        </w:rPr>
      </w:pPr>
      <w:r w:rsidRPr="006D2E2C">
        <w:rPr>
          <w:bCs/>
          <w:lang w:eastAsia="zh-CN"/>
        </w:rPr>
        <w:t xml:space="preserve">Note: for the above two bullets (under </w:t>
      </w:r>
      <w:proofErr w:type="gramStart"/>
      <w:r w:rsidRPr="006D2E2C">
        <w:rPr>
          <w:bCs/>
          <w:lang w:eastAsia="zh-CN"/>
        </w:rPr>
        <w:t>Except</w:t>
      </w:r>
      <w:proofErr w:type="gramEnd"/>
      <w:r w:rsidRPr="006D2E2C">
        <w:rPr>
          <w:bCs/>
          <w:lang w:eastAsia="zh-CN"/>
        </w:rPr>
        <w:t>), no additional RAN1 impact is expected in Rel-16</w:t>
      </w:r>
    </w:p>
    <w:p w14:paraId="2FAAE782" w14:textId="77777777" w:rsidR="006D2E2C" w:rsidRPr="006D2E2C" w:rsidRDefault="006D2E2C" w:rsidP="006D2E2C">
      <w:pPr>
        <w:pStyle w:val="ListParagraph"/>
        <w:spacing w:after="0"/>
        <w:ind w:leftChars="0" w:left="0"/>
        <w:contextualSpacing/>
        <w:rPr>
          <w:bCs/>
          <w:lang w:eastAsia="zh-CN"/>
        </w:rPr>
      </w:pPr>
    </w:p>
    <w:p w14:paraId="0D7A0B3C" w14:textId="77777777" w:rsidR="006D2E2C" w:rsidRPr="006D2E2C" w:rsidRDefault="006D2E2C" w:rsidP="006D2E2C">
      <w:pPr>
        <w:spacing w:after="0"/>
      </w:pPr>
      <w:r w:rsidRPr="006D2E2C">
        <w:rPr>
          <w:highlight w:val="green"/>
        </w:rPr>
        <w:t>Agreements</w:t>
      </w:r>
      <w:r w:rsidRPr="006D2E2C">
        <w:t>:</w:t>
      </w:r>
    </w:p>
    <w:p w14:paraId="1E0DBCDD" w14:textId="77777777" w:rsidR="006D2E2C" w:rsidRPr="006D2E2C" w:rsidRDefault="006D2E2C" w:rsidP="006D2E2C">
      <w:pPr>
        <w:numPr>
          <w:ilvl w:val="255"/>
          <w:numId w:val="0"/>
        </w:numPr>
        <w:spacing w:after="0"/>
        <w:rPr>
          <w:lang w:eastAsia="zh-CN"/>
        </w:rPr>
      </w:pPr>
      <w:r w:rsidRPr="006D2E2C">
        <w:rPr>
          <w:lang w:eastAsia="zh-CN"/>
        </w:rPr>
        <w:t>Higher layer configuration of DCI format 3_0 with UE specific indication includes,</w:t>
      </w:r>
    </w:p>
    <w:p w14:paraId="10132961" w14:textId="77777777" w:rsidR="006D2E2C" w:rsidRPr="006D2E2C" w:rsidRDefault="006D2E2C" w:rsidP="005D4E3D">
      <w:pPr>
        <w:pStyle w:val="ListParagraph"/>
        <w:numPr>
          <w:ilvl w:val="0"/>
          <w:numId w:val="12"/>
        </w:numPr>
        <w:spacing w:after="0"/>
        <w:ind w:leftChars="0"/>
        <w:contextualSpacing/>
        <w:rPr>
          <w:lang w:eastAsia="zh-CN"/>
        </w:rPr>
      </w:pPr>
      <w:r w:rsidRPr="006D2E2C">
        <w:rPr>
          <w:lang w:eastAsia="zh-CN"/>
        </w:rPr>
        <w:t>Number of information bits of DCI format 3_0</w:t>
      </w:r>
    </w:p>
    <w:p w14:paraId="06E43B56" w14:textId="77777777" w:rsidR="006D2E2C" w:rsidRPr="006D2E2C" w:rsidRDefault="006D2E2C" w:rsidP="005D4E3D">
      <w:pPr>
        <w:pStyle w:val="ListParagraph"/>
        <w:numPr>
          <w:ilvl w:val="0"/>
          <w:numId w:val="12"/>
        </w:numPr>
        <w:spacing w:after="0"/>
        <w:ind w:leftChars="0"/>
        <w:contextualSpacing/>
        <w:rPr>
          <w:lang w:eastAsia="zh-CN"/>
        </w:rPr>
      </w:pPr>
      <w:r w:rsidRPr="006D2E2C">
        <w:rPr>
          <w:lang w:eastAsia="zh-CN"/>
        </w:rPr>
        <w:t>A starting position for 1-bit WUS, and immediately followed by X-bit additional power saving information (when configured)</w:t>
      </w:r>
    </w:p>
    <w:p w14:paraId="6161F22E" w14:textId="6D378B34" w:rsidR="00814B8A" w:rsidRPr="006D2E2C" w:rsidRDefault="006D2E2C" w:rsidP="005D4E3D">
      <w:pPr>
        <w:pStyle w:val="ListParagraph"/>
        <w:numPr>
          <w:ilvl w:val="0"/>
          <w:numId w:val="12"/>
        </w:numPr>
        <w:spacing w:after="0"/>
        <w:ind w:leftChars="0"/>
        <w:contextualSpacing/>
        <w:rPr>
          <w:lang w:eastAsia="zh-CN"/>
        </w:rPr>
      </w:pPr>
      <w:r w:rsidRPr="006D2E2C">
        <w:rPr>
          <w:lang w:eastAsia="zh-CN"/>
        </w:rPr>
        <w:t>FFS whether the value X is implicitly derived from other configurations or explicitly configured</w:t>
      </w:r>
    </w:p>
    <w:p w14:paraId="31AF174C" w14:textId="251D90A8" w:rsidR="006D2E2C" w:rsidRPr="006D2E2C" w:rsidRDefault="006D2E2C" w:rsidP="006D2E2C">
      <w:pPr>
        <w:spacing w:after="0"/>
        <w:rPr>
          <w:lang w:eastAsia="zh-CN"/>
        </w:rPr>
      </w:pPr>
    </w:p>
    <w:p w14:paraId="7A4352E5" w14:textId="1D6E9C00" w:rsidR="006D2E2C" w:rsidRPr="006D2E2C" w:rsidRDefault="006D2E2C" w:rsidP="006D2E2C">
      <w:pPr>
        <w:spacing w:after="0"/>
      </w:pPr>
      <w:r w:rsidRPr="006D2E2C">
        <w:rPr>
          <w:highlight w:val="green"/>
        </w:rPr>
        <w:t>Agreements</w:t>
      </w:r>
      <w:r w:rsidRPr="006D2E2C">
        <w:t>:</w:t>
      </w:r>
    </w:p>
    <w:p w14:paraId="376360C0" w14:textId="41C9FF56" w:rsidR="006D2E2C" w:rsidRPr="006D2E2C" w:rsidRDefault="006D2E2C" w:rsidP="005D4E3D">
      <w:pPr>
        <w:pStyle w:val="ListParagraph"/>
        <w:numPr>
          <w:ilvl w:val="0"/>
          <w:numId w:val="13"/>
        </w:numPr>
        <w:spacing w:after="0"/>
        <w:ind w:leftChars="0"/>
      </w:pPr>
      <w:r w:rsidRPr="006D2E2C">
        <w:rPr>
          <w:lang w:eastAsia="zh-CN"/>
        </w:rPr>
        <w:t>DCI format 3_0 is not monitored in USS</w:t>
      </w:r>
    </w:p>
    <w:p w14:paraId="7D556361" w14:textId="6EFA749B" w:rsidR="006D2E2C" w:rsidRPr="006D2E2C" w:rsidRDefault="006D2E2C" w:rsidP="006D2E2C">
      <w:pPr>
        <w:spacing w:after="0"/>
      </w:pPr>
    </w:p>
    <w:p w14:paraId="7C9575CF" w14:textId="77777777" w:rsidR="006D2E2C" w:rsidRPr="006D2E2C" w:rsidRDefault="006D2E2C" w:rsidP="006D2E2C">
      <w:pPr>
        <w:spacing w:after="0"/>
        <w:rPr>
          <w:bCs/>
          <w:highlight w:val="green"/>
          <w:lang w:eastAsia="zh-CN"/>
        </w:rPr>
      </w:pPr>
      <w:r w:rsidRPr="006D2E2C">
        <w:rPr>
          <w:bCs/>
          <w:highlight w:val="green"/>
          <w:lang w:eastAsia="zh-CN"/>
        </w:rPr>
        <w:t>Agreements:</w:t>
      </w:r>
    </w:p>
    <w:p w14:paraId="0CD5704D" w14:textId="77777777" w:rsidR="006D2E2C" w:rsidRPr="006D2E2C" w:rsidRDefault="006D2E2C" w:rsidP="006D2E2C">
      <w:pPr>
        <w:spacing w:after="0"/>
        <w:rPr>
          <w:bCs/>
          <w:lang w:eastAsia="zh-CN"/>
        </w:rPr>
      </w:pPr>
      <w:r w:rsidRPr="006D2E2C">
        <w:rPr>
          <w:bCs/>
          <w:lang w:eastAsia="zh-CN"/>
        </w:rPr>
        <w:t xml:space="preserve">Confirm the working assumption,  </w:t>
      </w:r>
    </w:p>
    <w:p w14:paraId="7341F53D" w14:textId="77777777" w:rsidR="006D2E2C" w:rsidRPr="006D2E2C" w:rsidRDefault="006D2E2C" w:rsidP="006D2E2C">
      <w:pPr>
        <w:pStyle w:val="ListParagraph"/>
        <w:spacing w:after="0"/>
        <w:rPr>
          <w:rFonts w:eastAsia="DengXian"/>
          <w:bCs/>
          <w:lang w:eastAsia="zh-CN"/>
        </w:rPr>
      </w:pPr>
      <w:r w:rsidRPr="006D2E2C">
        <w:rPr>
          <w:rFonts w:eastAsia="DengXian"/>
          <w:bCs/>
          <w:lang w:eastAsia="zh-CN"/>
        </w:rPr>
        <w:lastRenderedPageBreak/>
        <w:t xml:space="preserve">The range of monitoring is derived based on existing parameters, e.g., duration </w:t>
      </w:r>
      <w:proofErr w:type="gramStart"/>
      <w:r w:rsidRPr="006D2E2C">
        <w:rPr>
          <w:rFonts w:eastAsia="DengXian"/>
          <w:bCs/>
          <w:lang w:eastAsia="zh-CN"/>
        </w:rPr>
        <w:t xml:space="preserve">and  </w:t>
      </w:r>
      <w:proofErr w:type="spellStart"/>
      <w:r w:rsidRPr="006D2E2C">
        <w:rPr>
          <w:rFonts w:eastAsia="DengXian"/>
          <w:bCs/>
          <w:lang w:eastAsia="zh-CN"/>
        </w:rPr>
        <w:t>monitoringSymbolsWithinSlot</w:t>
      </w:r>
      <w:proofErr w:type="spellEnd"/>
      <w:proofErr w:type="gramEnd"/>
      <w:r w:rsidRPr="006D2E2C">
        <w:rPr>
          <w:rFonts w:eastAsia="DengXian"/>
          <w:bCs/>
          <w:lang w:eastAsia="zh-CN"/>
        </w:rPr>
        <w:t xml:space="preserve">, in </w:t>
      </w:r>
      <w:proofErr w:type="spellStart"/>
      <w:r w:rsidRPr="006D2E2C">
        <w:rPr>
          <w:rFonts w:eastAsia="DengXian"/>
          <w:bCs/>
          <w:lang w:eastAsia="zh-CN"/>
        </w:rPr>
        <w:t>SearchSpace</w:t>
      </w:r>
      <w:proofErr w:type="spellEnd"/>
      <w:r w:rsidRPr="006D2E2C">
        <w:rPr>
          <w:rFonts w:eastAsia="DengXian"/>
          <w:bCs/>
          <w:lang w:eastAsia="zh-CN"/>
        </w:rPr>
        <w:t xml:space="preserve"> IE without any change</w:t>
      </w:r>
    </w:p>
    <w:p w14:paraId="3E55E6BD" w14:textId="77777777" w:rsidR="006D2E2C" w:rsidRPr="006D2E2C" w:rsidRDefault="006D2E2C" w:rsidP="006D2E2C">
      <w:pPr>
        <w:spacing w:after="0"/>
        <w:rPr>
          <w:bCs/>
          <w:highlight w:val="green"/>
          <w:lang w:eastAsia="zh-CN"/>
        </w:rPr>
      </w:pPr>
    </w:p>
    <w:p w14:paraId="08C80BAE" w14:textId="563B5C6F" w:rsidR="006D2E2C" w:rsidRPr="006D2E2C" w:rsidRDefault="006D2E2C" w:rsidP="006D2E2C">
      <w:pPr>
        <w:spacing w:after="0"/>
        <w:rPr>
          <w:bCs/>
          <w:highlight w:val="green"/>
          <w:lang w:eastAsia="zh-CN"/>
        </w:rPr>
      </w:pPr>
      <w:r w:rsidRPr="006D2E2C">
        <w:rPr>
          <w:bCs/>
          <w:highlight w:val="green"/>
          <w:lang w:eastAsia="zh-CN"/>
        </w:rPr>
        <w:t>Agreements:</w:t>
      </w:r>
    </w:p>
    <w:p w14:paraId="7D74C0BD" w14:textId="7FEE72BB" w:rsidR="006D2E2C" w:rsidRPr="006D2E2C" w:rsidRDefault="006D2E2C" w:rsidP="006D2E2C">
      <w:pPr>
        <w:spacing w:after="0"/>
        <w:rPr>
          <w:bCs/>
          <w:lang w:eastAsia="zh-CN"/>
        </w:rPr>
      </w:pPr>
      <w:r w:rsidRPr="006D2E2C">
        <w:rPr>
          <w:bCs/>
          <w:lang w:eastAsia="zh-CN"/>
        </w:rPr>
        <w:t xml:space="preserve">The parameters of </w:t>
      </w:r>
      <w:proofErr w:type="spellStart"/>
      <w:r w:rsidRPr="006D2E2C">
        <w:rPr>
          <w:bCs/>
          <w:i/>
        </w:rPr>
        <w:t>monitoringSlotPeriodicityAndOffset</w:t>
      </w:r>
      <w:proofErr w:type="spellEnd"/>
      <w:r w:rsidRPr="006D2E2C">
        <w:rPr>
          <w:bCs/>
          <w:i/>
        </w:rPr>
        <w:t xml:space="preserve">, </w:t>
      </w:r>
      <w:r w:rsidRPr="006D2E2C">
        <w:rPr>
          <w:bCs/>
          <w:i/>
          <w:lang w:eastAsia="zh-CN"/>
        </w:rPr>
        <w:t xml:space="preserve">duration </w:t>
      </w:r>
      <w:r w:rsidRPr="006D2E2C">
        <w:rPr>
          <w:bCs/>
          <w:lang w:eastAsia="zh-CN"/>
        </w:rPr>
        <w:t xml:space="preserve">and </w:t>
      </w:r>
      <w:proofErr w:type="spellStart"/>
      <w:r w:rsidRPr="006D2E2C">
        <w:rPr>
          <w:bCs/>
          <w:i/>
          <w:lang w:eastAsia="zh-CN"/>
        </w:rPr>
        <w:t>monitoringSymbolsWithinSlot</w:t>
      </w:r>
      <w:proofErr w:type="spellEnd"/>
      <w:r w:rsidRPr="006D2E2C">
        <w:rPr>
          <w:bCs/>
          <w:lang w:eastAsia="zh-CN"/>
        </w:rPr>
        <w:t xml:space="preserve"> in the </w:t>
      </w:r>
      <w:proofErr w:type="spellStart"/>
      <w:r w:rsidRPr="006D2E2C">
        <w:rPr>
          <w:bCs/>
          <w:lang w:eastAsia="zh-CN"/>
        </w:rPr>
        <w:t>SearchSpace</w:t>
      </w:r>
      <w:proofErr w:type="spellEnd"/>
      <w:r w:rsidRPr="006D2E2C">
        <w:rPr>
          <w:bCs/>
          <w:lang w:eastAsia="zh-CN"/>
        </w:rPr>
        <w:t xml:space="preserve"> IE are used for the search space in the indication of DCI format 3_0 monitoring.</w:t>
      </w:r>
    </w:p>
    <w:p w14:paraId="537523B8" w14:textId="77777777" w:rsidR="006D2E2C" w:rsidRPr="006D2E2C" w:rsidRDefault="006D2E2C" w:rsidP="006D2E2C">
      <w:pPr>
        <w:spacing w:after="0"/>
        <w:rPr>
          <w:bCs/>
          <w:highlight w:val="green"/>
          <w:lang w:eastAsia="zh-CN"/>
        </w:rPr>
      </w:pPr>
    </w:p>
    <w:p w14:paraId="03130B26" w14:textId="39963B7E" w:rsidR="006D2E2C" w:rsidRPr="006D2E2C" w:rsidRDefault="006D2E2C" w:rsidP="006D2E2C">
      <w:pPr>
        <w:spacing w:after="0"/>
        <w:rPr>
          <w:bCs/>
          <w:highlight w:val="green"/>
          <w:lang w:eastAsia="zh-CN"/>
        </w:rPr>
      </w:pPr>
      <w:r w:rsidRPr="006D2E2C">
        <w:rPr>
          <w:bCs/>
          <w:highlight w:val="green"/>
          <w:lang w:eastAsia="zh-CN"/>
        </w:rPr>
        <w:t>Agreements:</w:t>
      </w:r>
    </w:p>
    <w:p w14:paraId="0C9F6748" w14:textId="61E73DD3" w:rsidR="006D2E2C" w:rsidRPr="006D2E2C" w:rsidRDefault="006D2E2C" w:rsidP="006D2E2C">
      <w:pPr>
        <w:spacing w:after="0"/>
        <w:rPr>
          <w:bCs/>
          <w:lang w:eastAsia="zh-CN"/>
        </w:rPr>
      </w:pPr>
      <w:r w:rsidRPr="006D2E2C">
        <w:rPr>
          <w:bCs/>
          <w:lang w:eastAsia="zh-CN"/>
        </w:rPr>
        <w:t xml:space="preserve">For each </w:t>
      </w:r>
      <w:proofErr w:type="spellStart"/>
      <w:r w:rsidRPr="006D2E2C">
        <w:rPr>
          <w:bCs/>
          <w:lang w:eastAsia="zh-CN"/>
        </w:rPr>
        <w:t>SearchSpace</w:t>
      </w:r>
      <w:proofErr w:type="spellEnd"/>
      <w:r w:rsidRPr="006D2E2C">
        <w:rPr>
          <w:bCs/>
          <w:lang w:eastAsia="zh-CN"/>
        </w:rPr>
        <w:t xml:space="preserve"> set, UE monitors DCI format 3_0 only in the 1</w:t>
      </w:r>
      <w:r w:rsidRPr="006D2E2C">
        <w:rPr>
          <w:bCs/>
          <w:vertAlign w:val="superscript"/>
          <w:lang w:eastAsia="zh-CN"/>
        </w:rPr>
        <w:t>st</w:t>
      </w:r>
      <w:r w:rsidRPr="006D2E2C">
        <w:rPr>
          <w:bCs/>
          <w:lang w:eastAsia="zh-CN"/>
        </w:rPr>
        <w:t xml:space="preserve"> full “duration” at or after the </w:t>
      </w:r>
      <w:proofErr w:type="spellStart"/>
      <w:r w:rsidRPr="006D2E2C">
        <w:rPr>
          <w:bCs/>
          <w:lang w:eastAsia="zh-CN"/>
        </w:rPr>
        <w:t>PS_offset</w:t>
      </w:r>
      <w:proofErr w:type="spellEnd"/>
      <w:r w:rsidRPr="006D2E2C">
        <w:rPr>
          <w:bCs/>
          <w:lang w:eastAsia="zh-CN"/>
        </w:rPr>
        <w:t>, but before the DRX on-duration</w:t>
      </w:r>
    </w:p>
    <w:p w14:paraId="6DA38B89" w14:textId="77777777" w:rsidR="006D2E2C" w:rsidRPr="006D2E2C" w:rsidRDefault="006D2E2C" w:rsidP="006D2E2C">
      <w:pPr>
        <w:spacing w:after="0"/>
        <w:rPr>
          <w:bCs/>
          <w:highlight w:val="green"/>
          <w:lang w:eastAsia="zh-CN"/>
        </w:rPr>
      </w:pPr>
    </w:p>
    <w:p w14:paraId="60BC1406" w14:textId="03123C64" w:rsidR="006D2E2C" w:rsidRPr="006D2E2C" w:rsidRDefault="006D2E2C" w:rsidP="006D2E2C">
      <w:pPr>
        <w:spacing w:after="0"/>
        <w:rPr>
          <w:bCs/>
          <w:highlight w:val="green"/>
          <w:lang w:eastAsia="zh-CN"/>
        </w:rPr>
      </w:pPr>
      <w:r w:rsidRPr="006D2E2C">
        <w:rPr>
          <w:bCs/>
          <w:highlight w:val="green"/>
          <w:lang w:eastAsia="zh-CN"/>
        </w:rPr>
        <w:t>Agreements:</w:t>
      </w:r>
    </w:p>
    <w:p w14:paraId="19585EF7" w14:textId="2A591567" w:rsidR="006D2E2C" w:rsidRPr="006D2E2C" w:rsidRDefault="006D2E2C" w:rsidP="006D2E2C">
      <w:pPr>
        <w:spacing w:after="0"/>
      </w:pPr>
      <w:r w:rsidRPr="006D2E2C">
        <w:rPr>
          <w:bCs/>
          <w:lang w:eastAsia="zh-CN"/>
        </w:rPr>
        <w:t>UE is not required to monitor DCI format 3_0 during the minimum time gap before DRX ON.</w:t>
      </w:r>
    </w:p>
    <w:p w14:paraId="2263D3F2" w14:textId="01759A05" w:rsidR="006D2E2C" w:rsidRPr="006D2E2C" w:rsidRDefault="006D2E2C" w:rsidP="006D2E2C">
      <w:pPr>
        <w:spacing w:after="0"/>
      </w:pPr>
    </w:p>
    <w:p w14:paraId="3554FF3C" w14:textId="11E0A6AC" w:rsidR="006D2E2C" w:rsidRPr="006D2E2C" w:rsidRDefault="006D2E2C" w:rsidP="006D2E2C">
      <w:pPr>
        <w:spacing w:after="0"/>
        <w:rPr>
          <w:rFonts w:ascii="Times" w:hAnsi="Times"/>
        </w:rPr>
      </w:pPr>
      <w:r w:rsidRPr="006D2E2C">
        <w:t>This contribution discusses remaining issues for PDCCH-based power saving signal/channel.</w:t>
      </w:r>
    </w:p>
    <w:p w14:paraId="611E1275" w14:textId="5A785F12" w:rsidR="008D63F7" w:rsidRDefault="008D63F7" w:rsidP="00814B8A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Remaining issues for PDCCH-based power saving signal/channel</w:t>
      </w:r>
    </w:p>
    <w:p w14:paraId="00D0EE64" w14:textId="0171F3F0" w:rsidR="008D63F7" w:rsidRDefault="008D63F7" w:rsidP="008D63F7">
      <w:pPr>
        <w:pStyle w:val="Heading1"/>
        <w:tabs>
          <w:tab w:val="clear" w:pos="426"/>
          <w:tab w:val="left" w:pos="95"/>
        </w:tabs>
        <w:rPr>
          <w:sz w:val="28"/>
          <w:lang w:val="en-US"/>
        </w:rPr>
      </w:pPr>
      <w:r>
        <w:rPr>
          <w:rFonts w:hint="eastAsia"/>
          <w:sz w:val="28"/>
          <w:lang w:val="en-US"/>
        </w:rPr>
        <w:t xml:space="preserve">2.1 </w:t>
      </w:r>
      <w:r w:rsidR="00DE6341">
        <w:rPr>
          <w:sz w:val="28"/>
          <w:lang w:val="en-US"/>
        </w:rPr>
        <w:t>Minimum time gap for DCI format 2_6</w:t>
      </w:r>
    </w:p>
    <w:p w14:paraId="529D593C" w14:textId="30640B4D" w:rsidR="009B2C60" w:rsidRDefault="00EC0CE2" w:rsidP="00F770B0">
      <w:pPr>
        <w:jc w:val="both"/>
        <w:rPr>
          <w:lang w:val="en-US"/>
        </w:rPr>
      </w:pPr>
      <w:r>
        <w:rPr>
          <w:lang w:val="en-US"/>
        </w:rPr>
        <w:t xml:space="preserve">Currently the minimum time gap </w:t>
      </w:r>
      <w:r w:rsidR="00D602C0">
        <w:rPr>
          <w:lang w:val="en-US"/>
        </w:rPr>
        <w:t>between the last DCI format 2_6 monitoring occasions and the start of the DRX ON</w:t>
      </w:r>
      <w:r w:rsidR="00D602C0">
        <w:rPr>
          <w:rFonts w:hint="eastAsia"/>
          <w:lang w:val="en-US"/>
        </w:rPr>
        <w:t xml:space="preserve"> </w:t>
      </w:r>
      <w:r w:rsidR="00D602C0">
        <w:rPr>
          <w:lang w:val="en-US"/>
        </w:rPr>
        <w:t xml:space="preserve">is based on a UE capability. UE does not monitor DCI format 2_6 during the minimum time gap before DRX ON. </w:t>
      </w:r>
      <w:r w:rsidR="009B2C60">
        <w:rPr>
          <w:rFonts w:hint="eastAsia"/>
          <w:lang w:val="en-US"/>
        </w:rPr>
        <w:t xml:space="preserve">It is FFS whether </w:t>
      </w:r>
      <w:r w:rsidR="009B2C60">
        <w:rPr>
          <w:lang w:val="en-US"/>
        </w:rPr>
        <w:t>the time gap is affected by the dormancy/non-dormancy transition. Regarding dormancy/non-dormancy transition</w:t>
      </w:r>
      <w:r w:rsidR="00D760CE">
        <w:rPr>
          <w:lang w:val="en-US"/>
        </w:rPr>
        <w:t xml:space="preserve"> delay</w:t>
      </w:r>
      <w:r w:rsidR="009B2C60">
        <w:rPr>
          <w:lang w:val="en-US"/>
        </w:rPr>
        <w:t xml:space="preserve">, following conclusion </w:t>
      </w:r>
      <w:r w:rsidR="00D760CE">
        <w:rPr>
          <w:lang w:val="en-US"/>
        </w:rPr>
        <w:t>was</w:t>
      </w:r>
      <w:r w:rsidR="009B2C60">
        <w:rPr>
          <w:lang w:val="en-US"/>
        </w:rPr>
        <w:t xml:space="preserve"> made in RAN1#99 as below:</w:t>
      </w:r>
    </w:p>
    <w:p w14:paraId="0E0FEE01" w14:textId="77777777" w:rsidR="009B2C60" w:rsidRPr="00AE14D0" w:rsidRDefault="009B2C60" w:rsidP="009B2C60">
      <w:pPr>
        <w:pStyle w:val="ListParagraph"/>
        <w:overflowPunct w:val="0"/>
        <w:autoSpaceDE w:val="0"/>
        <w:autoSpaceDN w:val="0"/>
        <w:adjustRightInd w:val="0"/>
        <w:spacing w:before="120"/>
        <w:ind w:leftChars="0" w:left="0"/>
        <w:contextualSpacing/>
        <w:jc w:val="both"/>
        <w:textAlignment w:val="baseline"/>
        <w:rPr>
          <w:rFonts w:ascii="Arial" w:hAnsi="Arial" w:cs="Arial"/>
          <w:iCs/>
        </w:rPr>
      </w:pPr>
      <w:r w:rsidRPr="00AE14D0">
        <w:rPr>
          <w:rFonts w:ascii="Arial" w:hAnsi="Arial" w:cs="Arial"/>
          <w:b/>
          <w:bCs/>
          <w:iCs/>
          <w:u w:val="single"/>
        </w:rPr>
        <w:t>Conclusion</w:t>
      </w:r>
      <w:r w:rsidRPr="00AE14D0">
        <w:rPr>
          <w:rFonts w:ascii="Arial" w:hAnsi="Arial" w:cs="Arial"/>
          <w:iCs/>
        </w:rPr>
        <w:t>:</w:t>
      </w:r>
    </w:p>
    <w:p w14:paraId="142A4846" w14:textId="77777777" w:rsidR="009B2C60" w:rsidRPr="00AE14D0" w:rsidRDefault="009B2C60" w:rsidP="009B2C60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before="120"/>
        <w:ind w:leftChars="0"/>
        <w:contextualSpacing/>
        <w:jc w:val="both"/>
        <w:textAlignment w:val="baseline"/>
        <w:rPr>
          <w:rFonts w:ascii="Arial" w:hAnsi="Arial" w:cs="Arial"/>
          <w:iCs/>
        </w:rPr>
      </w:pPr>
      <w:r w:rsidRPr="00AE14D0">
        <w:rPr>
          <w:rFonts w:ascii="Arial" w:hAnsi="Arial" w:cs="Arial"/>
          <w:iCs/>
        </w:rPr>
        <w:t xml:space="preserve">From RAN1 perspective, </w:t>
      </w:r>
    </w:p>
    <w:p w14:paraId="352369D7" w14:textId="77777777" w:rsidR="009B2C60" w:rsidRPr="00AE14D0" w:rsidRDefault="009B2C60" w:rsidP="009B2C60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leftChars="0"/>
        <w:contextualSpacing/>
        <w:jc w:val="both"/>
        <w:textAlignment w:val="baseline"/>
        <w:rPr>
          <w:rFonts w:ascii="Arial" w:hAnsi="Arial" w:cs="Arial"/>
          <w:iCs/>
        </w:rPr>
      </w:pPr>
      <w:r w:rsidRPr="00AE14D0">
        <w:rPr>
          <w:rFonts w:ascii="Arial" w:hAnsi="Arial" w:cs="Arial"/>
          <w:iCs/>
        </w:rPr>
        <w:t>Application delay for transitions between dormant BWP and non-dormant BWP will be specified by RAN4.</w:t>
      </w:r>
    </w:p>
    <w:p w14:paraId="2AA030BA" w14:textId="1CF9339E" w:rsidR="009B2C60" w:rsidRPr="00AE14D0" w:rsidRDefault="009B2C60" w:rsidP="009B2C60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before="120"/>
        <w:ind w:leftChars="0"/>
        <w:contextualSpacing/>
        <w:jc w:val="both"/>
        <w:textAlignment w:val="baseline"/>
        <w:rPr>
          <w:rFonts w:ascii="Arial" w:hAnsi="Arial" w:cs="Arial"/>
          <w:iCs/>
        </w:rPr>
      </w:pPr>
      <w:r w:rsidRPr="00AE14D0">
        <w:rPr>
          <w:rFonts w:ascii="Arial" w:hAnsi="Arial" w:cs="Arial"/>
          <w:iCs/>
        </w:rPr>
        <w:t>Until further RAN4 input is received, current DCI based BWP switching time that is supported by the UE is as</w:t>
      </w:r>
      <w:r w:rsidR="0066781F">
        <w:rPr>
          <w:rFonts w:ascii="Arial" w:hAnsi="Arial" w:cs="Arial"/>
          <w:iCs/>
        </w:rPr>
        <w:t>sumed as the application delay.</w:t>
      </w:r>
    </w:p>
    <w:p w14:paraId="6EF4B8CD" w14:textId="1F251014" w:rsidR="006D2E2C" w:rsidRDefault="007A252A" w:rsidP="00E17DA9">
      <w:pPr>
        <w:jc w:val="both"/>
      </w:pPr>
      <w:r>
        <w:t>If a UE is configured with the bitmap for dorm</w:t>
      </w:r>
      <w:r>
        <w:rPr>
          <w:rFonts w:hint="eastAsia"/>
        </w:rPr>
        <w:t xml:space="preserve">ancy indication for DCI format 2_6, it requires </w:t>
      </w:r>
      <w:r w:rsidR="00E17DA9">
        <w:t>additional time gap for the potential dormant/non-dormant BWP switching. Therefore, it would be desirable to consider larger minimum time gap when dormancy indication is supported for DCI format 2_6.</w:t>
      </w:r>
    </w:p>
    <w:p w14:paraId="7F4E5A50" w14:textId="518E322A" w:rsidR="007B4E03" w:rsidRPr="007B4E03" w:rsidRDefault="007B4E03" w:rsidP="006D2E2C">
      <w:pPr>
        <w:rPr>
          <w:b/>
          <w:u w:val="single"/>
          <w:lang w:val="en-US"/>
        </w:rPr>
      </w:pPr>
      <w:r w:rsidRPr="007B4E03">
        <w:rPr>
          <w:b/>
          <w:u w:val="single"/>
          <w:lang w:val="en-US"/>
        </w:rPr>
        <w:t>P</w:t>
      </w:r>
      <w:r w:rsidRPr="007B4E03">
        <w:rPr>
          <w:rFonts w:hint="eastAsia"/>
          <w:b/>
          <w:u w:val="single"/>
          <w:lang w:val="en-US"/>
        </w:rPr>
        <w:t>roposed TP</w:t>
      </w:r>
      <w:r w:rsidR="00E17DA9">
        <w:rPr>
          <w:b/>
          <w:u w:val="single"/>
          <w:lang w:val="en-US"/>
        </w:rPr>
        <w:t xml:space="preserve"> for TS 38.213 Section 10.3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B4E03" w14:paraId="51A27B77" w14:textId="77777777" w:rsidTr="007B4E03">
        <w:tc>
          <w:tcPr>
            <w:tcW w:w="9629" w:type="dxa"/>
          </w:tcPr>
          <w:p w14:paraId="44C4FCF4" w14:textId="77777777" w:rsidR="00E17DA9" w:rsidRDefault="00E17DA9" w:rsidP="00E17DA9">
            <w:pPr>
              <w:autoSpaceDE w:val="0"/>
              <w:autoSpaceDN w:val="0"/>
              <w:contextualSpacing/>
              <w:jc w:val="both"/>
              <w:rPr>
                <w:rFonts w:eastAsia="MS Mincho"/>
                <w:b/>
                <w:kern w:val="2"/>
                <w:lang w:val="en-US" w:eastAsia="ja-JP"/>
              </w:rPr>
            </w:pPr>
            <w:r w:rsidRPr="00F84DF8">
              <w:rPr>
                <w:rFonts w:eastAsia="MS Mincho"/>
                <w:b/>
                <w:kern w:val="2"/>
                <w:lang w:val="en-US" w:eastAsia="ja-JP"/>
              </w:rPr>
              <w:t>============================= Text omitted =============================</w:t>
            </w:r>
          </w:p>
          <w:p w14:paraId="318EA619" w14:textId="3D7ECC0F" w:rsidR="00DA7E25" w:rsidRDefault="00DA7E25" w:rsidP="00EC0CE2">
            <w:pPr>
              <w:jc w:val="both"/>
            </w:pPr>
            <w:r>
              <w:t xml:space="preserve">If a UE reports for an active DL BWP a requirement for a number of slots prior to the beginning of a slot where the UE would start the </w:t>
            </w:r>
            <w:proofErr w:type="spellStart"/>
            <w:r>
              <w:rPr>
                <w:i/>
              </w:rPr>
              <w:t>drx-onDu</w:t>
            </w:r>
            <w:r w:rsidRPr="00C775CD">
              <w:rPr>
                <w:i/>
              </w:rPr>
              <w:t>rationTimer</w:t>
            </w:r>
            <w:proofErr w:type="spellEnd"/>
            <w:r>
              <w:t xml:space="preserve">, </w:t>
            </w:r>
          </w:p>
          <w:p w14:paraId="1FE1B301" w14:textId="076D4387" w:rsidR="00DA7E25" w:rsidRPr="00DA7E25" w:rsidRDefault="00DA7E25" w:rsidP="00EC0CE2">
            <w:pPr>
              <w:pStyle w:val="ListParagraph"/>
              <w:numPr>
                <w:ilvl w:val="0"/>
                <w:numId w:val="14"/>
              </w:numPr>
              <w:ind w:leftChars="0"/>
              <w:jc w:val="both"/>
              <w:rPr>
                <w:color w:val="FF0000"/>
              </w:rPr>
            </w:pPr>
            <w:r w:rsidRPr="00DA7E25">
              <w:rPr>
                <w:rFonts w:hint="eastAsia"/>
                <w:color w:val="FF0000"/>
              </w:rPr>
              <w:t xml:space="preserve">if a UE is configured </w:t>
            </w:r>
            <w:r w:rsidRPr="00DA7E25">
              <w:rPr>
                <w:color w:val="FF0000"/>
              </w:rPr>
              <w:t xml:space="preserve">with the bitmap, the UE is not required to monitor PDCCH for detection of DCI format 2_6 during the number of slots + </w:t>
            </w:r>
            <w:proofErr w:type="spellStart"/>
            <w:r w:rsidRPr="00DA7E25">
              <w:rPr>
                <w:color w:val="FF0000"/>
              </w:rPr>
              <w:t>T</w:t>
            </w:r>
            <w:r w:rsidRPr="00DA7E25">
              <w:rPr>
                <w:color w:val="FF0000"/>
                <w:vertAlign w:val="subscript"/>
              </w:rPr>
              <w:t>bwp</w:t>
            </w:r>
            <w:proofErr w:type="spellEnd"/>
            <w:r w:rsidRPr="00DA7E25">
              <w:rPr>
                <w:color w:val="FF0000"/>
                <w:vertAlign w:val="subscript"/>
              </w:rPr>
              <w:t xml:space="preserve"> </w:t>
            </w:r>
            <w:r w:rsidRPr="00DA7E25">
              <w:rPr>
                <w:color w:val="FF0000"/>
              </w:rPr>
              <w:t xml:space="preserve">slots where </w:t>
            </w:r>
            <w:proofErr w:type="spellStart"/>
            <w:r w:rsidRPr="00DA7E25">
              <w:rPr>
                <w:color w:val="FF0000"/>
              </w:rPr>
              <w:t>T</w:t>
            </w:r>
            <w:r w:rsidRPr="00DA7E25">
              <w:rPr>
                <w:color w:val="FF0000"/>
                <w:vertAlign w:val="subscript"/>
              </w:rPr>
              <w:t>bwp</w:t>
            </w:r>
            <w:proofErr w:type="spellEnd"/>
            <w:r w:rsidRPr="00DA7E25">
              <w:rPr>
                <w:color w:val="FF0000"/>
              </w:rPr>
              <w:t xml:space="preserve"> is a delay required by the UE for an active DL BWP change [10, TS 38.133].</w:t>
            </w:r>
          </w:p>
          <w:p w14:paraId="3E0B46A8" w14:textId="637F2600" w:rsidR="00DA7E25" w:rsidRPr="00DA7E25" w:rsidRDefault="00DA7E25" w:rsidP="00EC0CE2">
            <w:pPr>
              <w:pStyle w:val="ListParagraph"/>
              <w:numPr>
                <w:ilvl w:val="0"/>
                <w:numId w:val="14"/>
              </w:numPr>
              <w:ind w:leftChars="0"/>
              <w:jc w:val="both"/>
            </w:pPr>
            <w:proofErr w:type="gramStart"/>
            <w:r w:rsidRPr="00DA7E25">
              <w:rPr>
                <w:color w:val="FF0000"/>
              </w:rPr>
              <w:t>otherwise</w:t>
            </w:r>
            <w:proofErr w:type="gramEnd"/>
            <w:r w:rsidRPr="00DA7E25">
              <w:rPr>
                <w:color w:val="FF0000"/>
              </w:rPr>
              <w:t>,</w:t>
            </w:r>
            <w:r>
              <w:t xml:space="preserve"> the UE is not required to monitor PDCCH for detection of DCI format 2_6 during the number of slots.</w:t>
            </w:r>
          </w:p>
        </w:tc>
      </w:tr>
    </w:tbl>
    <w:p w14:paraId="0212DCF0" w14:textId="77777777" w:rsidR="005E18EF" w:rsidRPr="00A32F77" w:rsidRDefault="005E18EF" w:rsidP="005E18EF">
      <w:pPr>
        <w:pStyle w:val="Heading1"/>
        <w:tabs>
          <w:tab w:val="clear" w:pos="426"/>
          <w:tab w:val="left" w:pos="95"/>
        </w:tabs>
        <w:rPr>
          <w:sz w:val="28"/>
          <w:lang w:val="en-US"/>
        </w:rPr>
      </w:pPr>
      <w:r w:rsidRPr="00A32F77">
        <w:rPr>
          <w:sz w:val="28"/>
          <w:lang w:val="en-US"/>
        </w:rPr>
        <w:t xml:space="preserve">2.3 </w:t>
      </w:r>
      <w:r>
        <w:rPr>
          <w:sz w:val="28"/>
          <w:lang w:val="en-US"/>
        </w:rPr>
        <w:t>Wake-up</w:t>
      </w:r>
      <w:r w:rsidRPr="00A32F77">
        <w:rPr>
          <w:sz w:val="28"/>
          <w:lang w:val="en-US"/>
        </w:rPr>
        <w:t xml:space="preserve"> indication in DCI format 2_6</w:t>
      </w:r>
    </w:p>
    <w:p w14:paraId="28B2867B" w14:textId="3B0CA282" w:rsidR="005E18EF" w:rsidRDefault="005E18EF" w:rsidP="005E18EF">
      <w:pPr>
        <w:spacing w:after="0"/>
        <w:rPr>
          <w:rFonts w:ascii="Times" w:eastAsia="Batang" w:hAnsi="Times"/>
        </w:rPr>
      </w:pPr>
      <w:r>
        <w:rPr>
          <w:rFonts w:ascii="Times" w:eastAsia="Batang" w:hAnsi="Times"/>
        </w:rPr>
        <w:t xml:space="preserve">According to the following agreement, it is not confirmed </w:t>
      </w:r>
      <w:r w:rsidR="00F55F42">
        <w:rPr>
          <w:rFonts w:ascii="Times" w:eastAsia="Batang" w:hAnsi="Times"/>
        </w:rPr>
        <w:t xml:space="preserve">yet </w:t>
      </w:r>
      <w:r>
        <w:rPr>
          <w:rFonts w:ascii="Times" w:eastAsia="Batang" w:hAnsi="Times"/>
        </w:rPr>
        <w:t xml:space="preserve">how UE is provided with the starting position for wake-up indication in DCI format 2_6. </w:t>
      </w:r>
    </w:p>
    <w:p w14:paraId="63DDE55D" w14:textId="77777777" w:rsidR="005E18EF" w:rsidRDefault="005E18EF" w:rsidP="005E18EF">
      <w:pPr>
        <w:spacing w:after="0"/>
        <w:rPr>
          <w:rFonts w:ascii="Times" w:eastAsia="Batang" w:hAnsi="Times"/>
        </w:rPr>
      </w:pPr>
    </w:p>
    <w:p w14:paraId="52B518F8" w14:textId="77777777" w:rsidR="005E18EF" w:rsidRPr="00F72E59" w:rsidRDefault="005E18EF" w:rsidP="005E18EF">
      <w:pPr>
        <w:spacing w:after="0"/>
        <w:rPr>
          <w:rFonts w:ascii="Times" w:eastAsia="Batang" w:hAnsi="Times"/>
          <w:lang w:eastAsia="en-US"/>
        </w:rPr>
      </w:pPr>
      <w:r w:rsidRPr="00F72E59">
        <w:rPr>
          <w:rFonts w:ascii="Times" w:eastAsia="Batang" w:hAnsi="Times"/>
          <w:highlight w:val="green"/>
          <w:lang w:eastAsia="en-US"/>
        </w:rPr>
        <w:t>Agreements</w:t>
      </w:r>
      <w:r w:rsidRPr="00F72E59">
        <w:rPr>
          <w:rFonts w:ascii="Times" w:eastAsia="Batang" w:hAnsi="Times"/>
          <w:lang w:eastAsia="en-US"/>
        </w:rPr>
        <w:t>:</w:t>
      </w:r>
    </w:p>
    <w:p w14:paraId="088BC96C" w14:textId="77777777" w:rsidR="005E18EF" w:rsidRPr="00F72E59" w:rsidRDefault="005E18EF" w:rsidP="005E18EF">
      <w:pPr>
        <w:spacing w:after="0"/>
        <w:rPr>
          <w:rFonts w:ascii="Times" w:eastAsia="Batang" w:hAnsi="Times"/>
          <w:bCs/>
        </w:rPr>
      </w:pPr>
      <w:r w:rsidRPr="00F72E59">
        <w:rPr>
          <w:rFonts w:ascii="Times" w:eastAsia="Batang" w:hAnsi="Times"/>
          <w:bCs/>
        </w:rPr>
        <w:t xml:space="preserve">The new DCI of PDCCH-based power saving signal/channel outside Active Time is designed </w:t>
      </w:r>
      <w:r w:rsidRPr="00F72E59">
        <w:rPr>
          <w:rFonts w:ascii="Times" w:eastAsia="Batang" w:hAnsi="Times" w:hint="eastAsia"/>
          <w:bCs/>
        </w:rPr>
        <w:t xml:space="preserve">with </w:t>
      </w:r>
      <w:r w:rsidRPr="00F72E59">
        <w:rPr>
          <w:rFonts w:ascii="Times" w:eastAsia="Batang" w:hAnsi="Times"/>
          <w:bCs/>
        </w:rPr>
        <w:t>UE-specific configured</w:t>
      </w:r>
      <w:r w:rsidRPr="00F72E59">
        <w:rPr>
          <w:rFonts w:ascii="Times" w:eastAsia="Batang" w:hAnsi="Times" w:hint="eastAsia"/>
          <w:bCs/>
        </w:rPr>
        <w:t xml:space="preserve"> power saving information </w:t>
      </w:r>
      <w:r w:rsidRPr="00F72E59">
        <w:rPr>
          <w:rFonts w:ascii="Times" w:eastAsia="Batang" w:hAnsi="Times"/>
          <w:bCs/>
        </w:rPr>
        <w:t>for</w:t>
      </w:r>
      <w:r w:rsidRPr="00F72E59">
        <w:rPr>
          <w:rFonts w:ascii="Times" w:eastAsia="Batang" w:hAnsi="Times" w:hint="eastAsia"/>
          <w:bCs/>
        </w:rPr>
        <w:t xml:space="preserve"> o</w:t>
      </w:r>
      <w:r>
        <w:rPr>
          <w:rFonts w:ascii="Times" w:eastAsia="Batang" w:hAnsi="Times" w:hint="eastAsia"/>
          <w:bCs/>
        </w:rPr>
        <w:t>ne or more UEs</w:t>
      </w:r>
      <w:r w:rsidRPr="00F72E59">
        <w:rPr>
          <w:rFonts w:ascii="Times" w:eastAsia="Batang" w:hAnsi="Times" w:hint="eastAsia"/>
          <w:bCs/>
        </w:rPr>
        <w:t>.</w:t>
      </w:r>
    </w:p>
    <w:p w14:paraId="75BAFA37" w14:textId="77777777" w:rsidR="005E18EF" w:rsidRPr="00F72E59" w:rsidRDefault="005E18EF" w:rsidP="005E18EF">
      <w:pPr>
        <w:numPr>
          <w:ilvl w:val="0"/>
          <w:numId w:val="17"/>
        </w:numPr>
        <w:spacing w:after="0"/>
        <w:contextualSpacing/>
        <w:rPr>
          <w:rFonts w:ascii="Times" w:eastAsia="Batang" w:hAnsi="Times"/>
          <w:bCs/>
        </w:rPr>
      </w:pPr>
      <w:r w:rsidRPr="00F72E59">
        <w:rPr>
          <w:rFonts w:ascii="Times" w:eastAsia="Batang" w:hAnsi="Times"/>
          <w:bCs/>
        </w:rPr>
        <w:t>The new DCI format supports multiplexing of one or more UEs</w:t>
      </w:r>
    </w:p>
    <w:p w14:paraId="211E02D9" w14:textId="77777777" w:rsidR="005E18EF" w:rsidRPr="00F72E59" w:rsidRDefault="005E18EF" w:rsidP="005E18EF">
      <w:pPr>
        <w:numPr>
          <w:ilvl w:val="0"/>
          <w:numId w:val="17"/>
        </w:numPr>
        <w:spacing w:after="0"/>
        <w:contextualSpacing/>
        <w:rPr>
          <w:rFonts w:ascii="Times" w:eastAsia="Batang" w:hAnsi="Times"/>
          <w:bCs/>
        </w:rPr>
      </w:pPr>
      <w:r w:rsidRPr="00F72E59">
        <w:rPr>
          <w:rFonts w:ascii="Times" w:eastAsia="Batang" w:hAnsi="Times"/>
          <w:bCs/>
        </w:rPr>
        <w:lastRenderedPageBreak/>
        <w:t>FFS: Whether the starting position and the location of the indication in the new DCI format for a specific UE is based on higher layer configuration</w:t>
      </w:r>
    </w:p>
    <w:p w14:paraId="176003D8" w14:textId="77777777" w:rsidR="005E18EF" w:rsidRPr="00F72E59" w:rsidRDefault="005E18EF" w:rsidP="005E18EF">
      <w:pPr>
        <w:numPr>
          <w:ilvl w:val="0"/>
          <w:numId w:val="17"/>
        </w:numPr>
        <w:spacing w:after="0"/>
        <w:contextualSpacing/>
        <w:rPr>
          <w:rFonts w:ascii="Times" w:eastAsia="Batang" w:hAnsi="Times"/>
          <w:bCs/>
        </w:rPr>
      </w:pPr>
      <w:r w:rsidRPr="00F72E59">
        <w:rPr>
          <w:rFonts w:ascii="Times" w:eastAsia="Batang" w:hAnsi="Times"/>
          <w:bCs/>
        </w:rPr>
        <w:t>FFS: Details of the DCI format design for a specific UE</w:t>
      </w:r>
    </w:p>
    <w:p w14:paraId="5980341C" w14:textId="77777777" w:rsidR="005E18EF" w:rsidRPr="00F72E59" w:rsidRDefault="005E18EF" w:rsidP="005E18EF">
      <w:pPr>
        <w:numPr>
          <w:ilvl w:val="1"/>
          <w:numId w:val="17"/>
        </w:numPr>
        <w:spacing w:after="0"/>
        <w:contextualSpacing/>
        <w:rPr>
          <w:rFonts w:ascii="Times" w:eastAsia="Batang" w:hAnsi="Times"/>
          <w:bCs/>
        </w:rPr>
      </w:pPr>
      <w:r w:rsidRPr="00F72E59">
        <w:rPr>
          <w:rFonts w:ascii="Times" w:eastAsia="Batang" w:hAnsi="Times"/>
          <w:bCs/>
        </w:rPr>
        <w:t>Whether new DCI format is similar to that of DCI format 2_x</w:t>
      </w:r>
    </w:p>
    <w:p w14:paraId="265BEA51" w14:textId="77777777" w:rsidR="005E18EF" w:rsidRDefault="005E18EF" w:rsidP="005E18EF">
      <w:pPr>
        <w:spacing w:after="0"/>
        <w:rPr>
          <w:rFonts w:ascii="Times" w:eastAsia="Batang" w:hAnsi="Times"/>
        </w:rPr>
      </w:pPr>
    </w:p>
    <w:p w14:paraId="2F38FE98" w14:textId="77777777" w:rsidR="005E18EF" w:rsidRDefault="005E18EF" w:rsidP="005E18EF">
      <w:pPr>
        <w:rPr>
          <w:rFonts w:ascii="Times" w:eastAsia="Batang" w:hAnsi="Times"/>
        </w:rPr>
      </w:pPr>
      <w:r>
        <w:rPr>
          <w:rFonts w:ascii="Times" w:eastAsia="Batang" w:hAnsi="Times"/>
        </w:rPr>
        <w:t>For the benefit of simplicity, the starting position can be provided to UE explicit through RRC configuration.</w:t>
      </w:r>
    </w:p>
    <w:p w14:paraId="4114861B" w14:textId="731965D1" w:rsidR="005E18EF" w:rsidRPr="007B4E03" w:rsidRDefault="005E18EF" w:rsidP="005E18EF">
      <w:pPr>
        <w:rPr>
          <w:b/>
          <w:u w:val="single"/>
          <w:lang w:val="en-US"/>
        </w:rPr>
      </w:pPr>
      <w:r w:rsidRPr="007B4E03">
        <w:rPr>
          <w:b/>
          <w:u w:val="single"/>
          <w:lang w:val="en-US"/>
        </w:rPr>
        <w:t>P</w:t>
      </w:r>
      <w:r w:rsidRPr="007B4E03">
        <w:rPr>
          <w:rFonts w:hint="eastAsia"/>
          <w:b/>
          <w:u w:val="single"/>
          <w:lang w:val="en-US"/>
        </w:rPr>
        <w:t>roposed TP</w:t>
      </w:r>
      <w:r>
        <w:rPr>
          <w:b/>
          <w:u w:val="single"/>
          <w:lang w:val="en-US"/>
        </w:rPr>
        <w:t xml:space="preserve"> for </w:t>
      </w:r>
      <w:r w:rsidR="00E17DA9">
        <w:rPr>
          <w:b/>
          <w:u w:val="single"/>
          <w:lang w:val="en-US"/>
        </w:rPr>
        <w:t xml:space="preserve">TS </w:t>
      </w:r>
      <w:r>
        <w:rPr>
          <w:b/>
          <w:u w:val="single"/>
          <w:lang w:val="en-US"/>
        </w:rPr>
        <w:t>38.213</w:t>
      </w:r>
      <w:r w:rsidR="00F55F42">
        <w:rPr>
          <w:b/>
          <w:u w:val="single"/>
          <w:lang w:val="en-US"/>
        </w:rPr>
        <w:t xml:space="preserve"> Section </w:t>
      </w:r>
      <w:r w:rsidR="00E17DA9">
        <w:rPr>
          <w:b/>
          <w:u w:val="single"/>
          <w:lang w:val="en-US"/>
        </w:rPr>
        <w:t>10.3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8EF" w14:paraId="20E368AD" w14:textId="77777777" w:rsidTr="00614077">
        <w:tc>
          <w:tcPr>
            <w:tcW w:w="9629" w:type="dxa"/>
          </w:tcPr>
          <w:p w14:paraId="3EA79152" w14:textId="77777777" w:rsidR="00E17DA9" w:rsidRDefault="00E17DA9" w:rsidP="00E17DA9">
            <w:pPr>
              <w:autoSpaceDE w:val="0"/>
              <w:autoSpaceDN w:val="0"/>
              <w:contextualSpacing/>
              <w:jc w:val="both"/>
              <w:rPr>
                <w:rFonts w:eastAsia="MS Mincho"/>
                <w:b/>
                <w:kern w:val="2"/>
                <w:lang w:val="en-US" w:eastAsia="ja-JP"/>
              </w:rPr>
            </w:pPr>
            <w:r w:rsidRPr="00F84DF8">
              <w:rPr>
                <w:rFonts w:eastAsia="MS Mincho"/>
                <w:b/>
                <w:kern w:val="2"/>
                <w:lang w:val="en-US" w:eastAsia="ja-JP"/>
              </w:rPr>
              <w:t>============================= Text omitted =============================</w:t>
            </w:r>
          </w:p>
          <w:p w14:paraId="2935DCCD" w14:textId="19F8234D" w:rsidR="005E18EF" w:rsidRDefault="005E18EF" w:rsidP="00614077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 UE configured with DRX mode operation </w:t>
            </w:r>
            <w:r w:rsidRPr="0080392F">
              <w:t>[</w:t>
            </w:r>
            <w:r w:rsidRPr="0080392F">
              <w:rPr>
                <w:lang w:val="en-US"/>
              </w:rPr>
              <w:t>11, TS 38.321</w:t>
            </w:r>
            <w:r w:rsidRPr="0080392F">
              <w:t xml:space="preserve">] </w:t>
            </w:r>
            <w:r>
              <w:t xml:space="preserve">on the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  <w:r>
              <w:rPr>
                <w:rFonts w:eastAsia="SimSun"/>
                <w:lang w:eastAsia="zh-CN"/>
              </w:rPr>
              <w:t xml:space="preserve"> or on the </w:t>
            </w:r>
            <w:proofErr w:type="spellStart"/>
            <w:r>
              <w:rPr>
                <w:rFonts w:eastAsia="SimSun"/>
                <w:lang w:eastAsia="zh-CN"/>
              </w:rPr>
              <w:t>SpCell</w:t>
            </w:r>
            <w:proofErr w:type="spellEnd"/>
            <w:r>
              <w:t xml:space="preserve"> </w:t>
            </w:r>
            <w:r>
              <w:rPr>
                <w:rFonts w:eastAsia="SimSun"/>
                <w:lang w:eastAsia="zh-CN"/>
              </w:rPr>
              <w:t xml:space="preserve">can be provided </w:t>
            </w:r>
            <w:r w:rsidRPr="0080392F">
              <w:t>[</w:t>
            </w:r>
            <w:r>
              <w:rPr>
                <w:lang w:val="en-US"/>
              </w:rPr>
              <w:t>12, TS 38.33</w:t>
            </w:r>
            <w:r w:rsidRPr="0080392F">
              <w:rPr>
                <w:lang w:val="en-US"/>
              </w:rPr>
              <w:t>1</w:t>
            </w:r>
            <w:r w:rsidRPr="0080392F">
              <w:t>]</w:t>
            </w:r>
          </w:p>
          <w:p w14:paraId="12647480" w14:textId="77777777" w:rsidR="005E18EF" w:rsidRPr="00F84DF8" w:rsidRDefault="005E18EF" w:rsidP="0061407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ab/>
              <w:t xml:space="preserve">a </w:t>
            </w:r>
            <w:r w:rsidRPr="00F84DF8">
              <w:rPr>
                <w:rFonts w:eastAsia="SimSun"/>
                <w:lang w:eastAsia="zh-CN"/>
              </w:rPr>
              <w:t xml:space="preserve">PS-RNTI for DCI format 2_6 by </w:t>
            </w:r>
            <w:proofErr w:type="spellStart"/>
            <w:r w:rsidRPr="00F84DF8">
              <w:rPr>
                <w:rFonts w:eastAsia="SimSun"/>
                <w:lang w:eastAsia="zh-CN"/>
              </w:rPr>
              <w:t>ps</w:t>
            </w:r>
            <w:proofErr w:type="spellEnd"/>
            <w:r w:rsidRPr="00F84DF8">
              <w:rPr>
                <w:rFonts w:eastAsia="SimSun"/>
                <w:lang w:eastAsia="zh-CN"/>
              </w:rPr>
              <w:t>-RNTI</w:t>
            </w:r>
          </w:p>
          <w:p w14:paraId="32D605AD" w14:textId="77777777" w:rsidR="005E18EF" w:rsidRPr="00F84DF8" w:rsidRDefault="005E18EF" w:rsidP="0061407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lang w:eastAsia="zh-CN"/>
              </w:rPr>
            </w:pPr>
            <w:r w:rsidRPr="00F84DF8">
              <w:rPr>
                <w:rFonts w:eastAsia="SimSun"/>
                <w:lang w:eastAsia="zh-CN"/>
              </w:rPr>
              <w:t>-</w:t>
            </w:r>
            <w:r w:rsidRPr="00F84DF8">
              <w:rPr>
                <w:rFonts w:eastAsia="SimSun"/>
                <w:lang w:eastAsia="zh-CN"/>
              </w:rPr>
              <w:tab/>
              <w:t xml:space="preserve">a number of search space sets, by dci-Format2-6, to monitor PDCCH for detection of DCI format 2_6 </w:t>
            </w:r>
            <w:r>
              <w:rPr>
                <w:rFonts w:eastAsia="SimSun"/>
                <w:lang w:eastAsia="zh-CN"/>
              </w:rPr>
              <w:t xml:space="preserve">on the active DL BWP of the </w:t>
            </w:r>
            <w:proofErr w:type="spellStart"/>
            <w:r>
              <w:rPr>
                <w:rFonts w:eastAsia="SimSun"/>
                <w:lang w:eastAsia="zh-CN"/>
              </w:rPr>
              <w:t>PCell</w:t>
            </w:r>
            <w:proofErr w:type="spellEnd"/>
            <w:r>
              <w:rPr>
                <w:rFonts w:eastAsia="SimSun"/>
                <w:lang w:eastAsia="zh-CN"/>
              </w:rPr>
              <w:t xml:space="preserve"> or of the </w:t>
            </w:r>
            <w:proofErr w:type="spellStart"/>
            <w:r>
              <w:rPr>
                <w:rFonts w:eastAsia="SimSun"/>
                <w:lang w:eastAsia="zh-CN"/>
              </w:rPr>
              <w:t>SpCell</w:t>
            </w:r>
            <w:proofErr w:type="spellEnd"/>
            <w:r w:rsidRPr="00F84DF8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according to a common search space as described in </w:t>
            </w:r>
            <w:proofErr w:type="spellStart"/>
            <w:r>
              <w:rPr>
                <w:rFonts w:eastAsia="SimSun"/>
                <w:lang w:eastAsia="zh-CN"/>
              </w:rPr>
              <w:t>Subclause</w:t>
            </w:r>
            <w:proofErr w:type="spellEnd"/>
            <w:r>
              <w:rPr>
                <w:rFonts w:eastAsia="SimSun"/>
                <w:lang w:eastAsia="zh-CN"/>
              </w:rPr>
              <w:t xml:space="preserve"> 10.1</w:t>
            </w:r>
          </w:p>
          <w:p w14:paraId="57A49A02" w14:textId="77777777" w:rsidR="005E18EF" w:rsidRPr="00F84DF8" w:rsidRDefault="005E18EF" w:rsidP="0061407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lang w:eastAsia="zh-CN"/>
              </w:rPr>
            </w:pPr>
            <w:r w:rsidRPr="00E83F9A">
              <w:rPr>
                <w:rFonts w:eastAsia="SimSun"/>
                <w:lang w:eastAsia="zh-CN"/>
              </w:rPr>
              <w:t>-</w:t>
            </w:r>
            <w:r w:rsidRPr="00E83F9A">
              <w:rPr>
                <w:rFonts w:eastAsia="SimSun"/>
                <w:lang w:eastAsia="zh-CN"/>
              </w:rPr>
              <w:tab/>
              <w:t xml:space="preserve">a payload </w:t>
            </w:r>
            <w:r w:rsidRPr="00F84DF8">
              <w:rPr>
                <w:rFonts w:eastAsia="SimSun"/>
                <w:lang w:eastAsia="zh-CN"/>
              </w:rPr>
              <w:t>size for DCI format 2_6 by SizeDCI_2-6</w:t>
            </w:r>
          </w:p>
          <w:p w14:paraId="60B52899" w14:textId="6902557C" w:rsidR="005E18EF" w:rsidRPr="00DA7E25" w:rsidRDefault="005E18EF" w:rsidP="0061407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</w:pPr>
            <w:r w:rsidRPr="00F84DF8">
              <w:rPr>
                <w:rFonts w:eastAsia="SimSun"/>
                <w:lang w:eastAsia="zh-CN"/>
              </w:rPr>
              <w:t>-</w:t>
            </w:r>
            <w:r w:rsidRPr="00F84DF8">
              <w:rPr>
                <w:rFonts w:eastAsia="SimSun"/>
                <w:lang w:eastAsia="zh-CN"/>
              </w:rPr>
              <w:tab/>
              <w:t xml:space="preserve">a location in DCI format 2_6 of a Wake-up indication bit </w:t>
            </w:r>
            <w:r w:rsidRPr="00F84DF8">
              <w:rPr>
                <w:rFonts w:eastAsia="SimSun"/>
                <w:color w:val="FF0000"/>
                <w:lang w:eastAsia="zh-CN"/>
              </w:rPr>
              <w:t xml:space="preserve">provided </w:t>
            </w:r>
            <w:r w:rsidRPr="00F84DF8">
              <w:rPr>
                <w:rFonts w:eastAsia="SimSun"/>
                <w:lang w:eastAsia="zh-CN"/>
              </w:rPr>
              <w:t>by PSPositionDCI2-6,</w:t>
            </w:r>
            <w:r w:rsidRPr="00F84DF8">
              <w:rPr>
                <w:rFonts w:eastAsia="SimSun"/>
                <w:color w:val="FF0000"/>
                <w:lang w:eastAsia="zh-CN"/>
              </w:rPr>
              <w:t xml:space="preserve"> for the UE</w:t>
            </w:r>
            <w:r w:rsidR="00F55F42">
              <w:rPr>
                <w:rFonts w:eastAsia="SimSun"/>
                <w:color w:val="FF0000"/>
                <w:lang w:eastAsia="zh-CN"/>
              </w:rPr>
              <w:t xml:space="preserve"> </w:t>
            </w:r>
            <w:r w:rsidRPr="00F84DF8">
              <w:rPr>
                <w:rFonts w:eastAsia="SimSun"/>
                <w:color w:val="FF0000"/>
                <w:lang w:eastAsia="zh-CN"/>
              </w:rPr>
              <w:t>[12, TS 38.331],</w:t>
            </w:r>
            <w:r w:rsidRPr="00F84DF8">
              <w:rPr>
                <w:rFonts w:eastAsia="SimSun"/>
                <w:lang w:eastAsia="zh-CN"/>
              </w:rPr>
              <w:t xml:space="preserve"> where</w:t>
            </w:r>
            <w:r>
              <w:t xml:space="preserve"> </w:t>
            </w:r>
          </w:p>
        </w:tc>
      </w:tr>
    </w:tbl>
    <w:p w14:paraId="4F336853" w14:textId="77777777" w:rsidR="005E18EF" w:rsidRDefault="005E18EF" w:rsidP="005E18EF"/>
    <w:p w14:paraId="023609D4" w14:textId="12BA50E4" w:rsidR="005E18EF" w:rsidRPr="00FB0CBD" w:rsidRDefault="007F4461" w:rsidP="007F4461">
      <w:pPr>
        <w:jc w:val="both"/>
        <w:rPr>
          <w:lang w:val="en-US"/>
        </w:rPr>
      </w:pPr>
      <w:r>
        <w:rPr>
          <w:lang w:val="en-US"/>
        </w:rPr>
        <w:t>For t</w:t>
      </w:r>
      <w:r w:rsidR="005E18EF">
        <w:rPr>
          <w:lang w:val="en-US"/>
        </w:rPr>
        <w:t>he bit for indicating whether or not a UE wake up for DRX ON duration</w:t>
      </w:r>
      <w:r>
        <w:rPr>
          <w:lang w:val="en-US"/>
        </w:rPr>
        <w:t xml:space="preserve">, uses a </w:t>
      </w:r>
      <w:r w:rsidR="005E18EF">
        <w:rPr>
          <w:lang w:val="en-US"/>
        </w:rPr>
        <w:t xml:space="preserve">consistent </w:t>
      </w:r>
      <w:r>
        <w:rPr>
          <w:lang w:val="en-US"/>
        </w:rPr>
        <w:t>terminology</w:t>
      </w:r>
      <w:r w:rsidR="005E18EF">
        <w:rPr>
          <w:lang w:val="en-US"/>
        </w:rPr>
        <w:t xml:space="preserve"> across </w:t>
      </w:r>
      <w:r>
        <w:rPr>
          <w:lang w:val="en-US"/>
        </w:rPr>
        <w:t xml:space="preserve">the </w:t>
      </w:r>
      <w:r w:rsidR="005E18EF">
        <w:rPr>
          <w:lang w:val="en-US"/>
        </w:rPr>
        <w:t>specifications</w:t>
      </w:r>
      <w:r>
        <w:rPr>
          <w:lang w:val="en-US"/>
        </w:rPr>
        <w:t xml:space="preserve"> as </w:t>
      </w:r>
      <w:r w:rsidR="005E18EF">
        <w:rPr>
          <w:lang w:val="en-US"/>
        </w:rPr>
        <w:t>“</w:t>
      </w:r>
      <w:r>
        <w:rPr>
          <w:lang w:val="en-US"/>
        </w:rPr>
        <w:t>W</w:t>
      </w:r>
      <w:r w:rsidR="005E18EF">
        <w:rPr>
          <w:lang w:val="en-US"/>
        </w:rPr>
        <w:t>ake-up indication”.</w:t>
      </w:r>
    </w:p>
    <w:p w14:paraId="6C181D39" w14:textId="3441FAD6" w:rsidR="005E18EF" w:rsidRPr="007B4E03" w:rsidRDefault="005E18EF" w:rsidP="005E18EF">
      <w:pPr>
        <w:rPr>
          <w:b/>
          <w:u w:val="single"/>
          <w:lang w:val="en-US"/>
        </w:rPr>
      </w:pPr>
      <w:r w:rsidRPr="007B4E03">
        <w:rPr>
          <w:b/>
          <w:u w:val="single"/>
          <w:lang w:val="en-US"/>
        </w:rPr>
        <w:t>P</w:t>
      </w:r>
      <w:r w:rsidRPr="007B4E03">
        <w:rPr>
          <w:rFonts w:hint="eastAsia"/>
          <w:b/>
          <w:u w:val="single"/>
          <w:lang w:val="en-US"/>
        </w:rPr>
        <w:t>roposed TP</w:t>
      </w:r>
      <w:r w:rsidR="007F4461">
        <w:rPr>
          <w:b/>
          <w:u w:val="single"/>
          <w:lang w:val="en-US"/>
        </w:rPr>
        <w:t xml:space="preserve"> for </w:t>
      </w:r>
      <w:r w:rsidR="00E17DA9">
        <w:rPr>
          <w:b/>
          <w:u w:val="single"/>
          <w:lang w:val="en-US"/>
        </w:rPr>
        <w:t xml:space="preserve">TS </w:t>
      </w:r>
      <w:r w:rsidR="007F4461">
        <w:rPr>
          <w:b/>
          <w:u w:val="single"/>
          <w:lang w:val="en-US"/>
        </w:rPr>
        <w:t>38.21</w:t>
      </w:r>
      <w:r w:rsidR="00E17DA9">
        <w:rPr>
          <w:b/>
          <w:u w:val="single"/>
          <w:lang w:val="en-US"/>
        </w:rPr>
        <w:t>3</w:t>
      </w:r>
      <w:r w:rsidR="007F4461">
        <w:rPr>
          <w:b/>
          <w:u w:val="single"/>
          <w:lang w:val="en-US"/>
        </w:rPr>
        <w:t xml:space="preserve"> Section </w:t>
      </w:r>
      <w:r w:rsidR="00E17DA9">
        <w:rPr>
          <w:b/>
          <w:u w:val="single"/>
          <w:lang w:val="en-US"/>
        </w:rPr>
        <w:t>10.3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18EF" w14:paraId="7E15B131" w14:textId="77777777" w:rsidTr="00614077">
        <w:tc>
          <w:tcPr>
            <w:tcW w:w="9629" w:type="dxa"/>
          </w:tcPr>
          <w:p w14:paraId="6F6FD616" w14:textId="77777777" w:rsidR="005E18EF" w:rsidRDefault="005E18EF" w:rsidP="00614077">
            <w:pPr>
              <w:autoSpaceDE w:val="0"/>
              <w:autoSpaceDN w:val="0"/>
              <w:contextualSpacing/>
              <w:jc w:val="both"/>
              <w:rPr>
                <w:rFonts w:eastAsia="MS Mincho"/>
                <w:b/>
                <w:kern w:val="2"/>
                <w:lang w:val="en-US" w:eastAsia="ja-JP"/>
              </w:rPr>
            </w:pPr>
            <w:r w:rsidRPr="00F84DF8">
              <w:rPr>
                <w:rFonts w:eastAsia="MS Mincho"/>
                <w:b/>
                <w:kern w:val="2"/>
                <w:lang w:val="en-US" w:eastAsia="ja-JP"/>
              </w:rPr>
              <w:t>============================= Text omitted =============================</w:t>
            </w:r>
          </w:p>
          <w:p w14:paraId="3074EE9F" w14:textId="77777777" w:rsidR="005E18EF" w:rsidRDefault="005E18EF" w:rsidP="00614077">
            <w:pPr>
              <w:autoSpaceDE w:val="0"/>
              <w:autoSpaceDN w:val="0"/>
              <w:contextualSpacing/>
              <w:jc w:val="both"/>
              <w:rPr>
                <w:rFonts w:eastAsia="MS Mincho"/>
                <w:b/>
                <w:kern w:val="2"/>
                <w:lang w:val="en-US" w:eastAsia="ja-JP"/>
              </w:rPr>
            </w:pPr>
          </w:p>
          <w:p w14:paraId="10F32182" w14:textId="77777777" w:rsidR="005E18EF" w:rsidRPr="00F84DF8" w:rsidRDefault="005E18EF" w:rsidP="0061407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-  </w:t>
            </w:r>
            <w:r w:rsidRPr="00F84DF8">
              <w:rPr>
                <w:rFonts w:eastAsia="Times New Roman"/>
                <w:lang w:eastAsia="en-GB"/>
              </w:rPr>
              <w:t xml:space="preserve">a location in DCI format 2_6 of a Wake-up indication bit by </w:t>
            </w:r>
            <w:r w:rsidRPr="00F84DF8">
              <w:rPr>
                <w:rFonts w:eastAsia="Times New Roman"/>
                <w:i/>
                <w:lang w:eastAsia="en-GB"/>
              </w:rPr>
              <w:t>PSPositionDCI2-6</w:t>
            </w:r>
            <w:r w:rsidRPr="00F84DF8">
              <w:rPr>
                <w:rFonts w:eastAsia="Times New Roman"/>
                <w:lang w:eastAsia="en-GB"/>
              </w:rPr>
              <w:t xml:space="preserve">, where </w:t>
            </w:r>
          </w:p>
          <w:p w14:paraId="5A59203D" w14:textId="77777777" w:rsidR="005E18EF" w:rsidRPr="00F84DF8" w:rsidRDefault="005E18EF" w:rsidP="00614077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rFonts w:eastAsia="SimSun"/>
                <w:lang w:eastAsia="zh-CN"/>
              </w:rPr>
            </w:pPr>
            <w:r w:rsidRPr="00F84DF8">
              <w:rPr>
                <w:rFonts w:eastAsia="Times New Roman"/>
                <w:lang w:eastAsia="en-GB"/>
              </w:rPr>
              <w:t>-</w:t>
            </w:r>
            <w:r w:rsidRPr="00F84DF8">
              <w:rPr>
                <w:rFonts w:eastAsia="Times New Roman"/>
                <w:lang w:eastAsia="en-GB"/>
              </w:rPr>
              <w:tab/>
              <w:t xml:space="preserve">the UE may not start the </w:t>
            </w:r>
            <w:proofErr w:type="spellStart"/>
            <w:r w:rsidRPr="00F84DF8">
              <w:rPr>
                <w:rFonts w:eastAsia="Times New Roman"/>
                <w:i/>
                <w:lang w:eastAsia="en-GB"/>
              </w:rPr>
              <w:t>drx-onDurationTimer</w:t>
            </w:r>
            <w:proofErr w:type="spellEnd"/>
            <w:r w:rsidRPr="00F84DF8">
              <w:rPr>
                <w:rFonts w:eastAsia="Times New Roman"/>
                <w:lang w:eastAsia="en-GB"/>
              </w:rPr>
              <w:t xml:space="preserve"> </w:t>
            </w:r>
            <w:r w:rsidRPr="00F84DF8">
              <w:rPr>
                <w:rFonts w:eastAsia="SimSun"/>
                <w:lang w:eastAsia="zh-CN"/>
              </w:rPr>
              <w:t xml:space="preserve">for the next long DRX cycle </w:t>
            </w:r>
            <w:r w:rsidRPr="00F84DF8">
              <w:rPr>
                <w:rFonts w:eastAsia="Times New Roman"/>
                <w:lang w:eastAsia="en-GB"/>
              </w:rPr>
              <w:t>when a value of the ‘PDCCH monitoring’ bit is ‘0’</w:t>
            </w:r>
            <w:r w:rsidRPr="00F84DF8">
              <w:rPr>
                <w:rFonts w:eastAsia="SimSun"/>
                <w:lang w:eastAsia="zh-CN"/>
              </w:rPr>
              <w:t>, and</w:t>
            </w:r>
          </w:p>
          <w:p w14:paraId="28369DDA" w14:textId="77777777" w:rsidR="005E18EF" w:rsidRPr="00F84DF8" w:rsidRDefault="005E18EF" w:rsidP="00614077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rFonts w:eastAsia="Times New Roman"/>
                <w:lang w:eastAsia="en-GB"/>
              </w:rPr>
            </w:pPr>
            <w:r w:rsidRPr="00F84DF8">
              <w:rPr>
                <w:rFonts w:eastAsia="Times New Roman"/>
                <w:lang w:eastAsia="en-GB"/>
              </w:rPr>
              <w:t>-</w:t>
            </w:r>
            <w:r w:rsidRPr="00F84DF8">
              <w:rPr>
                <w:rFonts w:eastAsia="Times New Roman"/>
                <w:lang w:eastAsia="en-GB"/>
              </w:rPr>
              <w:tab/>
              <w:t xml:space="preserve">the UE starts the </w:t>
            </w:r>
            <w:proofErr w:type="spellStart"/>
            <w:r w:rsidRPr="00F84DF8">
              <w:rPr>
                <w:rFonts w:eastAsia="Times New Roman"/>
                <w:i/>
                <w:lang w:eastAsia="en-GB"/>
              </w:rPr>
              <w:t>drx-onDurationTimer</w:t>
            </w:r>
            <w:proofErr w:type="spellEnd"/>
            <w:r w:rsidRPr="00F84DF8">
              <w:rPr>
                <w:rFonts w:eastAsia="SimSun"/>
                <w:lang w:eastAsia="zh-CN"/>
              </w:rPr>
              <w:t xml:space="preserve"> for the next long DRX cycle </w:t>
            </w:r>
            <w:r w:rsidRPr="00F84DF8">
              <w:rPr>
                <w:rFonts w:eastAsia="Times New Roman"/>
                <w:lang w:eastAsia="en-GB"/>
              </w:rPr>
              <w:t>when a value of the ‘PDCCH monitoring’ bit is ‘1’</w:t>
            </w:r>
          </w:p>
          <w:p w14:paraId="525277EE" w14:textId="77777777" w:rsidR="005E18EF" w:rsidRPr="00F84DF8" w:rsidRDefault="005E18EF" w:rsidP="00614077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en-GB"/>
              </w:rPr>
            </w:pPr>
            <w:r w:rsidRPr="00F84DF8">
              <w:rPr>
                <w:rFonts w:eastAsia="Times New Roman"/>
                <w:lang w:eastAsia="en-GB"/>
              </w:rPr>
              <w:t>-</w:t>
            </w:r>
            <w:r w:rsidRPr="00F84DF8">
              <w:rPr>
                <w:rFonts w:eastAsia="Times New Roman"/>
                <w:lang w:eastAsia="en-GB"/>
              </w:rPr>
              <w:tab/>
              <w:t xml:space="preserve">a bitmap, when the UE is provided a number of groups of configured </w:t>
            </w:r>
            <w:proofErr w:type="spellStart"/>
            <w:r w:rsidRPr="00F84DF8">
              <w:rPr>
                <w:rFonts w:eastAsia="Times New Roman"/>
                <w:lang w:eastAsia="en-GB"/>
              </w:rPr>
              <w:t>SCells</w:t>
            </w:r>
            <w:proofErr w:type="spellEnd"/>
            <w:r w:rsidRPr="00F84DF8">
              <w:rPr>
                <w:rFonts w:eastAsia="Times New Roman"/>
                <w:lang w:eastAsia="en-GB"/>
              </w:rPr>
              <w:t xml:space="preserve"> by </w:t>
            </w:r>
            <w:proofErr w:type="spellStart"/>
            <w:r w:rsidRPr="00F84DF8">
              <w:rPr>
                <w:rFonts w:eastAsia="Times New Roman"/>
                <w:i/>
                <w:iCs/>
                <w:lang w:eastAsia="en-GB"/>
              </w:rPr>
              <w:t>Scell</w:t>
            </w:r>
            <w:proofErr w:type="spellEnd"/>
            <w:r w:rsidRPr="00F84DF8">
              <w:rPr>
                <w:rFonts w:eastAsia="Times New Roman"/>
                <w:i/>
                <w:iCs/>
                <w:lang w:eastAsia="en-GB"/>
              </w:rPr>
              <w:t>-groups-for-dormancy-outside-active-time</w:t>
            </w:r>
            <w:r w:rsidRPr="00F84DF8">
              <w:rPr>
                <w:rFonts w:eastAsia="Times New Roman"/>
                <w:lang w:eastAsia="en-GB"/>
              </w:rPr>
              <w:t xml:space="preserve">, where </w:t>
            </w:r>
          </w:p>
          <w:p w14:paraId="40CFC718" w14:textId="0698C43A" w:rsidR="005E18EF" w:rsidRPr="00F84DF8" w:rsidRDefault="005E18EF" w:rsidP="007F4461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rFonts w:eastAsia="Times New Roman"/>
                <w:lang w:eastAsia="en-GB"/>
              </w:rPr>
            </w:pPr>
            <w:r w:rsidRPr="00F84DF8">
              <w:rPr>
                <w:rFonts w:eastAsia="Times New Roman"/>
                <w:lang w:eastAsia="en-GB"/>
              </w:rPr>
              <w:t>-</w:t>
            </w:r>
            <w:r w:rsidRPr="00F84DF8">
              <w:rPr>
                <w:rFonts w:eastAsia="Times New Roman"/>
                <w:lang w:eastAsia="en-GB"/>
              </w:rPr>
              <w:tab/>
            </w:r>
            <w:r w:rsidRPr="00F84DF8">
              <w:rPr>
                <w:rFonts w:eastAsia="SimSun"/>
                <w:lang w:eastAsia="zh-CN"/>
              </w:rPr>
              <w:t xml:space="preserve">the bitmap location is immediately after the </w:t>
            </w:r>
            <w:r w:rsidRPr="00F84DF8">
              <w:rPr>
                <w:rFonts w:eastAsia="Times New Roman"/>
                <w:strike/>
                <w:lang w:eastAsia="en-GB"/>
              </w:rPr>
              <w:t>‘</w:t>
            </w:r>
            <w:r w:rsidRPr="00F84DF8">
              <w:rPr>
                <w:rFonts w:eastAsia="Times New Roman"/>
                <w:strike/>
                <w:color w:val="FF0000"/>
                <w:lang w:eastAsia="en-GB"/>
              </w:rPr>
              <w:t>PDCCH monitoring’</w:t>
            </w:r>
            <w:r w:rsidRPr="00F84DF8">
              <w:rPr>
                <w:rFonts w:eastAsia="Times New Roman"/>
                <w:color w:val="FF0000"/>
                <w:lang w:eastAsia="en-GB"/>
              </w:rPr>
              <w:t xml:space="preserve"> </w:t>
            </w:r>
            <w:r w:rsidR="007F4461">
              <w:rPr>
                <w:rFonts w:eastAsia="Times New Roman"/>
                <w:color w:val="FF0000"/>
                <w:lang w:eastAsia="en-GB"/>
              </w:rPr>
              <w:t>W</w:t>
            </w:r>
            <w:r w:rsidRPr="00F84DF8">
              <w:rPr>
                <w:rFonts w:eastAsia="Times New Roman"/>
                <w:color w:val="FF0000"/>
                <w:lang w:eastAsia="en-GB"/>
              </w:rPr>
              <w:t xml:space="preserve">ake-up indication </w:t>
            </w:r>
            <w:r w:rsidRPr="00F84DF8">
              <w:rPr>
                <w:rFonts w:eastAsia="Times New Roman"/>
                <w:lang w:eastAsia="en-GB"/>
              </w:rPr>
              <w:t>bit location</w:t>
            </w:r>
          </w:p>
        </w:tc>
      </w:tr>
    </w:tbl>
    <w:p w14:paraId="463066C3" w14:textId="77777777" w:rsidR="00DA7E25" w:rsidRPr="005E18EF" w:rsidRDefault="00DA7E25" w:rsidP="00DA7E25"/>
    <w:p w14:paraId="7039D56D" w14:textId="37AA8AF8" w:rsidR="00815493" w:rsidRDefault="00815493" w:rsidP="00815493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6AA4800E" w14:textId="4C9A2FDC" w:rsidR="004E3E37" w:rsidRDefault="00E17DA9" w:rsidP="007F4461">
      <w:pPr>
        <w:rPr>
          <w:b/>
          <w:i/>
          <w:lang w:val="en-US"/>
        </w:rPr>
      </w:pPr>
      <w:r w:rsidRPr="006D2E2C">
        <w:t>This contribution discusse</w:t>
      </w:r>
      <w:r>
        <w:t>d</w:t>
      </w:r>
      <w:r w:rsidRPr="006D2E2C">
        <w:t xml:space="preserve"> remaining issues for PDCCH-based power saving sig</w:t>
      </w:r>
      <w:r>
        <w:t>nal/channel and proposed 3 TPs as described in Section 2.</w:t>
      </w:r>
    </w:p>
    <w:p w14:paraId="049A98D1" w14:textId="77777777" w:rsidR="003C3B35" w:rsidRPr="00EE006E" w:rsidRDefault="003C3B35" w:rsidP="00EE006E">
      <w:pPr>
        <w:pStyle w:val="Heading1"/>
        <w:pBdr>
          <w:top w:val="single" w:sz="12" w:space="3" w:color="auto"/>
        </w:pBdr>
        <w:tabs>
          <w:tab w:val="left" w:pos="2333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EE006E">
        <w:rPr>
          <w:szCs w:val="20"/>
          <w:lang w:val="en-US"/>
        </w:rPr>
        <w:t>References</w:t>
      </w:r>
    </w:p>
    <w:p w14:paraId="337C4F18" w14:textId="77777777" w:rsidR="00EF757E" w:rsidRPr="0057379D" w:rsidRDefault="00EF757E" w:rsidP="005D4E3D">
      <w:pPr>
        <w:pStyle w:val="reference"/>
        <w:numPr>
          <w:ilvl w:val="0"/>
          <w:numId w:val="16"/>
        </w:numPr>
        <w:spacing w:before="60" w:line="288" w:lineRule="auto"/>
        <w:jc w:val="both"/>
        <w:rPr>
          <w:sz w:val="20"/>
        </w:rPr>
      </w:pPr>
      <w:r w:rsidRPr="00204C51">
        <w:rPr>
          <w:sz w:val="20"/>
        </w:rPr>
        <w:t>RAN1 Chairman’s Note, 3GPP TSG RAN WG1 Meeting #9</w:t>
      </w:r>
      <w:r>
        <w:rPr>
          <w:rFonts w:eastAsia="Malgun Gothic"/>
          <w:sz w:val="20"/>
        </w:rPr>
        <w:t>9</w:t>
      </w:r>
    </w:p>
    <w:p w14:paraId="42F31466" w14:textId="1268F3BE" w:rsidR="00EF757E" w:rsidRPr="00F55F42" w:rsidRDefault="00EF757E" w:rsidP="005D4E3D">
      <w:pPr>
        <w:pStyle w:val="reference"/>
        <w:numPr>
          <w:ilvl w:val="0"/>
          <w:numId w:val="16"/>
        </w:numPr>
        <w:spacing w:before="60" w:line="288" w:lineRule="auto"/>
        <w:jc w:val="both"/>
        <w:rPr>
          <w:sz w:val="20"/>
        </w:rPr>
      </w:pPr>
      <w:r w:rsidRPr="000944D6">
        <w:rPr>
          <w:rFonts w:eastAsia="Malgun Gothic" w:hint="eastAsia"/>
          <w:sz w:val="20"/>
        </w:rPr>
        <w:t>3GPP TS 38.213 v1</w:t>
      </w:r>
      <w:r>
        <w:rPr>
          <w:rFonts w:eastAsia="Malgun Gothic"/>
          <w:sz w:val="20"/>
        </w:rPr>
        <w:t>6</w:t>
      </w:r>
      <w:r w:rsidRPr="000944D6">
        <w:rPr>
          <w:rFonts w:eastAsia="Malgun Gothic" w:hint="eastAsia"/>
          <w:sz w:val="20"/>
        </w:rPr>
        <w:t>.</w:t>
      </w:r>
      <w:r>
        <w:rPr>
          <w:rFonts w:eastAsia="Malgun Gothic"/>
          <w:sz w:val="20"/>
        </w:rPr>
        <w:t>0</w:t>
      </w:r>
      <w:r w:rsidRPr="000944D6">
        <w:rPr>
          <w:rFonts w:eastAsia="Malgun Gothic" w:hint="eastAsia"/>
          <w:sz w:val="20"/>
        </w:rPr>
        <w:t>.0 (2019-</w:t>
      </w:r>
      <w:r>
        <w:rPr>
          <w:rFonts w:eastAsia="Malgun Gothic"/>
          <w:sz w:val="20"/>
        </w:rPr>
        <w:t>12</w:t>
      </w:r>
      <w:r w:rsidRPr="000944D6">
        <w:rPr>
          <w:rFonts w:eastAsia="Malgun Gothic" w:hint="eastAsia"/>
          <w:sz w:val="20"/>
        </w:rPr>
        <w:t xml:space="preserve">), </w:t>
      </w:r>
      <w:r w:rsidRPr="000944D6">
        <w:rPr>
          <w:rFonts w:eastAsia="Malgun Gothic"/>
          <w:sz w:val="20"/>
        </w:rPr>
        <w:t>“</w:t>
      </w:r>
      <w:r w:rsidRPr="000944D6">
        <w:rPr>
          <w:rFonts w:eastAsia="Malgun Gothic" w:hint="eastAsia"/>
          <w:sz w:val="20"/>
        </w:rPr>
        <w:t xml:space="preserve">Physical layer procedures for control (Release </w:t>
      </w:r>
      <w:r>
        <w:rPr>
          <w:rFonts w:eastAsia="Malgun Gothic"/>
          <w:sz w:val="20"/>
        </w:rPr>
        <w:t>16</w:t>
      </w:r>
      <w:r w:rsidRPr="000944D6">
        <w:rPr>
          <w:rFonts w:eastAsia="Malgun Gothic" w:hint="eastAsia"/>
          <w:sz w:val="20"/>
        </w:rPr>
        <w:t>)</w:t>
      </w:r>
      <w:r w:rsidRPr="000944D6">
        <w:rPr>
          <w:rFonts w:eastAsia="Malgun Gothic"/>
          <w:sz w:val="20"/>
        </w:rPr>
        <w:t>”</w:t>
      </w:r>
    </w:p>
    <w:p w14:paraId="168B1DD8" w14:textId="77777777" w:rsidR="00EF757E" w:rsidRPr="00EF757E" w:rsidRDefault="00EF757E" w:rsidP="00263A7E">
      <w:pPr>
        <w:spacing w:after="0"/>
        <w:jc w:val="both"/>
        <w:rPr>
          <w:rFonts w:eastAsiaTheme="minorEastAsia"/>
        </w:rPr>
      </w:pPr>
    </w:p>
    <w:p w14:paraId="7B909527" w14:textId="77777777" w:rsidR="00EF757E" w:rsidRPr="00522560" w:rsidRDefault="00EF757E" w:rsidP="00263A7E">
      <w:pPr>
        <w:spacing w:after="0"/>
        <w:jc w:val="both"/>
        <w:rPr>
          <w:rFonts w:eastAsiaTheme="minorEastAsia"/>
        </w:rPr>
      </w:pPr>
    </w:p>
    <w:sectPr w:rsidR="00EF757E" w:rsidRPr="0052256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FD78B60" w16cid:durableId="20FEBDE1"/>
  <w16cid:commentId w16cid:paraId="0D870F2E" w16cid:durableId="20FEBCB4"/>
  <w16cid:commentId w16cid:paraId="21DD95C0" w16cid:durableId="20FEBCB5"/>
  <w16cid:commentId w16cid:paraId="40D39C0F" w16cid:durableId="20FEC10C"/>
  <w16cid:commentId w16cid:paraId="506355DE" w16cid:durableId="20FEC36B"/>
  <w16cid:commentId w16cid:paraId="117DABF4" w16cid:durableId="20FEC433"/>
  <w16cid:commentId w16cid:paraId="7632A2B9" w16cid:durableId="20FEEA8F"/>
  <w16cid:commentId w16cid:paraId="111100FA" w16cid:durableId="20FEEC40"/>
  <w16cid:commentId w16cid:paraId="64E622A3" w16cid:durableId="20FEEE50"/>
  <w16cid:commentId w16cid:paraId="30C06AEA" w16cid:durableId="20FEEE87"/>
  <w16cid:commentId w16cid:paraId="57BA7B50" w16cid:durableId="20FEBCB6"/>
  <w16cid:commentId w16cid:paraId="5FF1F9E9" w16cid:durableId="20FEBCB7"/>
  <w16cid:commentId w16cid:paraId="3EB55D40" w16cid:durableId="20FEEFFB"/>
  <w16cid:commentId w16cid:paraId="04DF9C8C" w16cid:durableId="20FEF6A0"/>
  <w16cid:commentId w16cid:paraId="0CF8FC66" w16cid:durableId="20FEF851"/>
  <w16cid:commentId w16cid:paraId="0F753D4D" w16cid:durableId="20FEBCB8"/>
  <w16cid:commentId w16cid:paraId="6B725817" w16cid:durableId="20FEBCB9"/>
  <w16cid:commentId w16cid:paraId="21AB6D91" w16cid:durableId="20FEFA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1F3C7" w14:textId="77777777" w:rsidR="0004290C" w:rsidRDefault="0004290C" w:rsidP="00083046">
      <w:r>
        <w:separator/>
      </w:r>
    </w:p>
  </w:endnote>
  <w:endnote w:type="continuationSeparator" w:id="0">
    <w:p w14:paraId="182EF6EB" w14:textId="77777777" w:rsidR="0004290C" w:rsidRDefault="0004290C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D39B3" w14:textId="77777777" w:rsidR="0004290C" w:rsidRDefault="0004290C" w:rsidP="00083046">
      <w:r>
        <w:separator/>
      </w:r>
    </w:p>
  </w:footnote>
  <w:footnote w:type="continuationSeparator" w:id="0">
    <w:p w14:paraId="2B8E5573" w14:textId="77777777" w:rsidR="0004290C" w:rsidRDefault="0004290C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DC2F0A" w:rsidRDefault="00DC2F0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7A9B"/>
    <w:multiLevelType w:val="hybridMultilevel"/>
    <w:tmpl w:val="C33A0D0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8B459E"/>
    <w:multiLevelType w:val="hybridMultilevel"/>
    <w:tmpl w:val="E390BD62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" w15:restartNumberingAfterBreak="0">
    <w:nsid w:val="0D827978"/>
    <w:multiLevelType w:val="hybridMultilevel"/>
    <w:tmpl w:val="A2C4D8C4"/>
    <w:lvl w:ilvl="0" w:tplc="0409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3C292526"/>
    <w:multiLevelType w:val="hybridMultilevel"/>
    <w:tmpl w:val="CD12A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E10FBC"/>
    <w:multiLevelType w:val="multilevel"/>
    <w:tmpl w:val="AFBC4856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E0738E7"/>
    <w:multiLevelType w:val="hybridMultilevel"/>
    <w:tmpl w:val="88AE2582"/>
    <w:lvl w:ilvl="0" w:tplc="04090003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0" w15:restartNumberingAfterBreak="0">
    <w:nsid w:val="50081075"/>
    <w:multiLevelType w:val="hybridMultilevel"/>
    <w:tmpl w:val="24CE40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A792931"/>
    <w:multiLevelType w:val="hybridMultilevel"/>
    <w:tmpl w:val="8FD45B96"/>
    <w:lvl w:ilvl="0" w:tplc="B6C094C4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2E33F2"/>
    <w:multiLevelType w:val="hybridMultilevel"/>
    <w:tmpl w:val="1E1A1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5"/>
  </w:num>
  <w:num w:numId="5">
    <w:abstractNumId w:val="16"/>
  </w:num>
  <w:num w:numId="6">
    <w:abstractNumId w:val="14"/>
  </w:num>
  <w:num w:numId="7">
    <w:abstractNumId w:val="17"/>
  </w:num>
  <w:num w:numId="8">
    <w:abstractNumId w:val="6"/>
  </w:num>
  <w:num w:numId="9">
    <w:abstractNumId w:val="10"/>
  </w:num>
  <w:num w:numId="10">
    <w:abstractNumId w:val="9"/>
  </w:num>
  <w:num w:numId="11">
    <w:abstractNumId w:val="2"/>
  </w:num>
  <w:num w:numId="12">
    <w:abstractNumId w:val="7"/>
  </w:num>
  <w:num w:numId="13">
    <w:abstractNumId w:val="0"/>
  </w:num>
  <w:num w:numId="14">
    <w:abstractNumId w:val="12"/>
  </w:num>
  <w:num w:numId="15">
    <w:abstractNumId w:val="8"/>
  </w:num>
  <w:num w:numId="16">
    <w:abstractNumId w:val="4"/>
  </w:num>
  <w:num w:numId="17">
    <w:abstractNumId w:val="1"/>
  </w:num>
  <w:num w:numId="18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291"/>
    <w:rsid w:val="000005C4"/>
    <w:rsid w:val="00000E13"/>
    <w:rsid w:val="000011FF"/>
    <w:rsid w:val="00001421"/>
    <w:rsid w:val="00001891"/>
    <w:rsid w:val="00001C76"/>
    <w:rsid w:val="000020C0"/>
    <w:rsid w:val="00002A92"/>
    <w:rsid w:val="000033A8"/>
    <w:rsid w:val="000038C6"/>
    <w:rsid w:val="00004076"/>
    <w:rsid w:val="00004EC5"/>
    <w:rsid w:val="00005173"/>
    <w:rsid w:val="00005509"/>
    <w:rsid w:val="00005774"/>
    <w:rsid w:val="00005951"/>
    <w:rsid w:val="00005F99"/>
    <w:rsid w:val="0000632C"/>
    <w:rsid w:val="000065C3"/>
    <w:rsid w:val="0000738F"/>
    <w:rsid w:val="00007907"/>
    <w:rsid w:val="000108C2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25F"/>
    <w:rsid w:val="0001359C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65E"/>
    <w:rsid w:val="00021CA4"/>
    <w:rsid w:val="00022194"/>
    <w:rsid w:val="0002226C"/>
    <w:rsid w:val="000224F8"/>
    <w:rsid w:val="00022677"/>
    <w:rsid w:val="00022C4C"/>
    <w:rsid w:val="00022E33"/>
    <w:rsid w:val="00023112"/>
    <w:rsid w:val="00023115"/>
    <w:rsid w:val="0002404B"/>
    <w:rsid w:val="0002409B"/>
    <w:rsid w:val="00024227"/>
    <w:rsid w:val="000247A9"/>
    <w:rsid w:val="00025609"/>
    <w:rsid w:val="00025DDA"/>
    <w:rsid w:val="000267B1"/>
    <w:rsid w:val="00026B8A"/>
    <w:rsid w:val="000273A3"/>
    <w:rsid w:val="00027490"/>
    <w:rsid w:val="00027A22"/>
    <w:rsid w:val="00030341"/>
    <w:rsid w:val="00030B6F"/>
    <w:rsid w:val="00030EA8"/>
    <w:rsid w:val="00031BA0"/>
    <w:rsid w:val="00031EF0"/>
    <w:rsid w:val="000321A8"/>
    <w:rsid w:val="000322A1"/>
    <w:rsid w:val="0003271D"/>
    <w:rsid w:val="00032854"/>
    <w:rsid w:val="000333D8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1810"/>
    <w:rsid w:val="000422C9"/>
    <w:rsid w:val="000422FF"/>
    <w:rsid w:val="0004290C"/>
    <w:rsid w:val="00042DEB"/>
    <w:rsid w:val="00043611"/>
    <w:rsid w:val="00043878"/>
    <w:rsid w:val="00043C0C"/>
    <w:rsid w:val="00043F06"/>
    <w:rsid w:val="00044D86"/>
    <w:rsid w:val="00045082"/>
    <w:rsid w:val="00045210"/>
    <w:rsid w:val="00046AB8"/>
    <w:rsid w:val="00046D61"/>
    <w:rsid w:val="00046EDE"/>
    <w:rsid w:val="00046F73"/>
    <w:rsid w:val="00047204"/>
    <w:rsid w:val="00047D95"/>
    <w:rsid w:val="0005019A"/>
    <w:rsid w:val="00050412"/>
    <w:rsid w:val="00051AFF"/>
    <w:rsid w:val="00052776"/>
    <w:rsid w:val="00052FB5"/>
    <w:rsid w:val="00053132"/>
    <w:rsid w:val="0005327E"/>
    <w:rsid w:val="00053633"/>
    <w:rsid w:val="00053930"/>
    <w:rsid w:val="000541F0"/>
    <w:rsid w:val="00054303"/>
    <w:rsid w:val="000543C0"/>
    <w:rsid w:val="00054AE1"/>
    <w:rsid w:val="000551A1"/>
    <w:rsid w:val="00055549"/>
    <w:rsid w:val="00055CF1"/>
    <w:rsid w:val="00055EC9"/>
    <w:rsid w:val="00056928"/>
    <w:rsid w:val="00056B06"/>
    <w:rsid w:val="00057250"/>
    <w:rsid w:val="00057853"/>
    <w:rsid w:val="00057885"/>
    <w:rsid w:val="00057B7F"/>
    <w:rsid w:val="00057CB5"/>
    <w:rsid w:val="00060151"/>
    <w:rsid w:val="00060189"/>
    <w:rsid w:val="00060648"/>
    <w:rsid w:val="00060907"/>
    <w:rsid w:val="00060AE7"/>
    <w:rsid w:val="0006206B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C03"/>
    <w:rsid w:val="00063DBB"/>
    <w:rsid w:val="00063F1D"/>
    <w:rsid w:val="00065630"/>
    <w:rsid w:val="00065C00"/>
    <w:rsid w:val="0006699D"/>
    <w:rsid w:val="000669B7"/>
    <w:rsid w:val="000673BF"/>
    <w:rsid w:val="00070B29"/>
    <w:rsid w:val="0007119C"/>
    <w:rsid w:val="00071F1E"/>
    <w:rsid w:val="00072086"/>
    <w:rsid w:val="000720DC"/>
    <w:rsid w:val="00072453"/>
    <w:rsid w:val="00072518"/>
    <w:rsid w:val="0007275B"/>
    <w:rsid w:val="00072C1F"/>
    <w:rsid w:val="00073C42"/>
    <w:rsid w:val="00073E25"/>
    <w:rsid w:val="000755B5"/>
    <w:rsid w:val="0007650C"/>
    <w:rsid w:val="00076C44"/>
    <w:rsid w:val="00076FF5"/>
    <w:rsid w:val="000773AA"/>
    <w:rsid w:val="000775AB"/>
    <w:rsid w:val="0007780C"/>
    <w:rsid w:val="00080821"/>
    <w:rsid w:val="00080AAE"/>
    <w:rsid w:val="0008214E"/>
    <w:rsid w:val="0008225F"/>
    <w:rsid w:val="00082FB4"/>
    <w:rsid w:val="00083046"/>
    <w:rsid w:val="00083457"/>
    <w:rsid w:val="000839BB"/>
    <w:rsid w:val="00083DE3"/>
    <w:rsid w:val="00084826"/>
    <w:rsid w:val="00084C33"/>
    <w:rsid w:val="00084F49"/>
    <w:rsid w:val="00085823"/>
    <w:rsid w:val="00085A51"/>
    <w:rsid w:val="00086058"/>
    <w:rsid w:val="000862ED"/>
    <w:rsid w:val="00086364"/>
    <w:rsid w:val="000868E1"/>
    <w:rsid w:val="000869DF"/>
    <w:rsid w:val="00086A31"/>
    <w:rsid w:val="00087627"/>
    <w:rsid w:val="00087EEE"/>
    <w:rsid w:val="00087F06"/>
    <w:rsid w:val="000902E8"/>
    <w:rsid w:val="00090609"/>
    <w:rsid w:val="00090A57"/>
    <w:rsid w:val="00091117"/>
    <w:rsid w:val="00091C52"/>
    <w:rsid w:val="00092123"/>
    <w:rsid w:val="00092289"/>
    <w:rsid w:val="000923E2"/>
    <w:rsid w:val="00093461"/>
    <w:rsid w:val="000934B6"/>
    <w:rsid w:val="00093E45"/>
    <w:rsid w:val="0009442A"/>
    <w:rsid w:val="000948FB"/>
    <w:rsid w:val="00094B22"/>
    <w:rsid w:val="00095253"/>
    <w:rsid w:val="00095991"/>
    <w:rsid w:val="0009739B"/>
    <w:rsid w:val="000975D5"/>
    <w:rsid w:val="0009779A"/>
    <w:rsid w:val="000979D7"/>
    <w:rsid w:val="00097AF5"/>
    <w:rsid w:val="00097B99"/>
    <w:rsid w:val="00097F52"/>
    <w:rsid w:val="000A082F"/>
    <w:rsid w:val="000A0DF3"/>
    <w:rsid w:val="000A0FAC"/>
    <w:rsid w:val="000A19CC"/>
    <w:rsid w:val="000A1C12"/>
    <w:rsid w:val="000A1D31"/>
    <w:rsid w:val="000A26F4"/>
    <w:rsid w:val="000A2D74"/>
    <w:rsid w:val="000A3940"/>
    <w:rsid w:val="000A4785"/>
    <w:rsid w:val="000A4899"/>
    <w:rsid w:val="000A4EF8"/>
    <w:rsid w:val="000A5315"/>
    <w:rsid w:val="000A53BA"/>
    <w:rsid w:val="000A584D"/>
    <w:rsid w:val="000A591F"/>
    <w:rsid w:val="000A59AD"/>
    <w:rsid w:val="000A6336"/>
    <w:rsid w:val="000A6C4B"/>
    <w:rsid w:val="000A77A6"/>
    <w:rsid w:val="000B0515"/>
    <w:rsid w:val="000B0B99"/>
    <w:rsid w:val="000B1FCD"/>
    <w:rsid w:val="000B25B1"/>
    <w:rsid w:val="000B264D"/>
    <w:rsid w:val="000B2B68"/>
    <w:rsid w:val="000B3275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7C0"/>
    <w:rsid w:val="000C0B9D"/>
    <w:rsid w:val="000C0F99"/>
    <w:rsid w:val="000C14C1"/>
    <w:rsid w:val="000C2DAC"/>
    <w:rsid w:val="000C3A4B"/>
    <w:rsid w:val="000C3BE1"/>
    <w:rsid w:val="000C521E"/>
    <w:rsid w:val="000C56CE"/>
    <w:rsid w:val="000C5CF8"/>
    <w:rsid w:val="000C5E88"/>
    <w:rsid w:val="000C6075"/>
    <w:rsid w:val="000C650F"/>
    <w:rsid w:val="000C6A38"/>
    <w:rsid w:val="000C6B7A"/>
    <w:rsid w:val="000C6B91"/>
    <w:rsid w:val="000C7BF1"/>
    <w:rsid w:val="000C7D54"/>
    <w:rsid w:val="000D0010"/>
    <w:rsid w:val="000D00DD"/>
    <w:rsid w:val="000D0AE1"/>
    <w:rsid w:val="000D1026"/>
    <w:rsid w:val="000D1145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0F0"/>
    <w:rsid w:val="000D6721"/>
    <w:rsid w:val="000D7548"/>
    <w:rsid w:val="000D758A"/>
    <w:rsid w:val="000D7696"/>
    <w:rsid w:val="000D77B5"/>
    <w:rsid w:val="000D7BBA"/>
    <w:rsid w:val="000E1067"/>
    <w:rsid w:val="000E1471"/>
    <w:rsid w:val="000E1AF3"/>
    <w:rsid w:val="000E2201"/>
    <w:rsid w:val="000E2D48"/>
    <w:rsid w:val="000E34D6"/>
    <w:rsid w:val="000E4098"/>
    <w:rsid w:val="000E48A4"/>
    <w:rsid w:val="000E4A42"/>
    <w:rsid w:val="000E512F"/>
    <w:rsid w:val="000E608C"/>
    <w:rsid w:val="000E6539"/>
    <w:rsid w:val="000E6D53"/>
    <w:rsid w:val="000E7166"/>
    <w:rsid w:val="000E7213"/>
    <w:rsid w:val="000E7631"/>
    <w:rsid w:val="000E7E06"/>
    <w:rsid w:val="000E7E9E"/>
    <w:rsid w:val="000F021D"/>
    <w:rsid w:val="000F0774"/>
    <w:rsid w:val="000F07D8"/>
    <w:rsid w:val="000F0D83"/>
    <w:rsid w:val="000F10AA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6727"/>
    <w:rsid w:val="000F7193"/>
    <w:rsid w:val="000F729B"/>
    <w:rsid w:val="000F762B"/>
    <w:rsid w:val="000F7A66"/>
    <w:rsid w:val="001000F0"/>
    <w:rsid w:val="00100331"/>
    <w:rsid w:val="00100446"/>
    <w:rsid w:val="00100CCE"/>
    <w:rsid w:val="00100D26"/>
    <w:rsid w:val="0010112F"/>
    <w:rsid w:val="001015E9"/>
    <w:rsid w:val="00101AC6"/>
    <w:rsid w:val="00101FE9"/>
    <w:rsid w:val="00102219"/>
    <w:rsid w:val="00102452"/>
    <w:rsid w:val="00102506"/>
    <w:rsid w:val="00102ED5"/>
    <w:rsid w:val="00103151"/>
    <w:rsid w:val="001032CE"/>
    <w:rsid w:val="001038BF"/>
    <w:rsid w:val="00103FB1"/>
    <w:rsid w:val="00104440"/>
    <w:rsid w:val="00104BD6"/>
    <w:rsid w:val="00104D23"/>
    <w:rsid w:val="00105479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07E3D"/>
    <w:rsid w:val="00110EE9"/>
    <w:rsid w:val="001111C4"/>
    <w:rsid w:val="00111454"/>
    <w:rsid w:val="001114D2"/>
    <w:rsid w:val="001119CC"/>
    <w:rsid w:val="00111E9F"/>
    <w:rsid w:val="00112A63"/>
    <w:rsid w:val="00112A78"/>
    <w:rsid w:val="00113AB0"/>
    <w:rsid w:val="00113D2C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1C7F"/>
    <w:rsid w:val="00122E2E"/>
    <w:rsid w:val="00122EAC"/>
    <w:rsid w:val="00122EBC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310"/>
    <w:rsid w:val="00130413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4418"/>
    <w:rsid w:val="00135071"/>
    <w:rsid w:val="0013516A"/>
    <w:rsid w:val="00135364"/>
    <w:rsid w:val="001358FE"/>
    <w:rsid w:val="00135EB0"/>
    <w:rsid w:val="0013697A"/>
    <w:rsid w:val="00136E4B"/>
    <w:rsid w:val="00137048"/>
    <w:rsid w:val="00137383"/>
    <w:rsid w:val="001379DE"/>
    <w:rsid w:val="00137DF2"/>
    <w:rsid w:val="00137ED4"/>
    <w:rsid w:val="00137F82"/>
    <w:rsid w:val="0014063F"/>
    <w:rsid w:val="001408CD"/>
    <w:rsid w:val="00140E28"/>
    <w:rsid w:val="00141472"/>
    <w:rsid w:val="00141F04"/>
    <w:rsid w:val="0014272C"/>
    <w:rsid w:val="00142F25"/>
    <w:rsid w:val="00143060"/>
    <w:rsid w:val="0014343A"/>
    <w:rsid w:val="001437A2"/>
    <w:rsid w:val="00143869"/>
    <w:rsid w:val="001445F5"/>
    <w:rsid w:val="001449C4"/>
    <w:rsid w:val="00145793"/>
    <w:rsid w:val="001459C3"/>
    <w:rsid w:val="00146302"/>
    <w:rsid w:val="0014647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82E"/>
    <w:rsid w:val="00155943"/>
    <w:rsid w:val="00155F30"/>
    <w:rsid w:val="0015641E"/>
    <w:rsid w:val="001564F6"/>
    <w:rsid w:val="0015708C"/>
    <w:rsid w:val="0015724A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558"/>
    <w:rsid w:val="0016793B"/>
    <w:rsid w:val="00167F3F"/>
    <w:rsid w:val="0017033E"/>
    <w:rsid w:val="00170CD5"/>
    <w:rsid w:val="001715CA"/>
    <w:rsid w:val="0017169F"/>
    <w:rsid w:val="00171C86"/>
    <w:rsid w:val="00171E74"/>
    <w:rsid w:val="0017238A"/>
    <w:rsid w:val="00172663"/>
    <w:rsid w:val="00172837"/>
    <w:rsid w:val="00172EAE"/>
    <w:rsid w:val="00173F11"/>
    <w:rsid w:val="001756F1"/>
    <w:rsid w:val="00175B19"/>
    <w:rsid w:val="00175F16"/>
    <w:rsid w:val="00176B67"/>
    <w:rsid w:val="00176C5D"/>
    <w:rsid w:val="00177303"/>
    <w:rsid w:val="00177925"/>
    <w:rsid w:val="00177E49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4FC1"/>
    <w:rsid w:val="001850D6"/>
    <w:rsid w:val="001854A9"/>
    <w:rsid w:val="001866C3"/>
    <w:rsid w:val="00186866"/>
    <w:rsid w:val="0018790D"/>
    <w:rsid w:val="00187B8C"/>
    <w:rsid w:val="00187DAE"/>
    <w:rsid w:val="0019035D"/>
    <w:rsid w:val="00190481"/>
    <w:rsid w:val="00190B32"/>
    <w:rsid w:val="00190BED"/>
    <w:rsid w:val="001911AC"/>
    <w:rsid w:val="0019161B"/>
    <w:rsid w:val="00192240"/>
    <w:rsid w:val="00192473"/>
    <w:rsid w:val="00192D21"/>
    <w:rsid w:val="001934CC"/>
    <w:rsid w:val="0019396C"/>
    <w:rsid w:val="0019499E"/>
    <w:rsid w:val="00194A8D"/>
    <w:rsid w:val="0019650E"/>
    <w:rsid w:val="00196848"/>
    <w:rsid w:val="00196998"/>
    <w:rsid w:val="00196B28"/>
    <w:rsid w:val="00197029"/>
    <w:rsid w:val="0019735B"/>
    <w:rsid w:val="00197743"/>
    <w:rsid w:val="00197BA4"/>
    <w:rsid w:val="00197DD4"/>
    <w:rsid w:val="001A0068"/>
    <w:rsid w:val="001A00D9"/>
    <w:rsid w:val="001A051E"/>
    <w:rsid w:val="001A0DBD"/>
    <w:rsid w:val="001A1955"/>
    <w:rsid w:val="001A2884"/>
    <w:rsid w:val="001A3681"/>
    <w:rsid w:val="001A3AFD"/>
    <w:rsid w:val="001A3EC6"/>
    <w:rsid w:val="001A512E"/>
    <w:rsid w:val="001A53DF"/>
    <w:rsid w:val="001A5495"/>
    <w:rsid w:val="001A56C7"/>
    <w:rsid w:val="001A624C"/>
    <w:rsid w:val="001A62D1"/>
    <w:rsid w:val="001A635D"/>
    <w:rsid w:val="001A70AC"/>
    <w:rsid w:val="001A7218"/>
    <w:rsid w:val="001A73FD"/>
    <w:rsid w:val="001A7C4B"/>
    <w:rsid w:val="001A7ECF"/>
    <w:rsid w:val="001B010D"/>
    <w:rsid w:val="001B0D8A"/>
    <w:rsid w:val="001B0DF4"/>
    <w:rsid w:val="001B1D24"/>
    <w:rsid w:val="001B1FAD"/>
    <w:rsid w:val="001B235C"/>
    <w:rsid w:val="001B2796"/>
    <w:rsid w:val="001B401F"/>
    <w:rsid w:val="001B40E7"/>
    <w:rsid w:val="001B4848"/>
    <w:rsid w:val="001B4FE8"/>
    <w:rsid w:val="001B620C"/>
    <w:rsid w:val="001B65D6"/>
    <w:rsid w:val="001B664A"/>
    <w:rsid w:val="001B6672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3B3E"/>
    <w:rsid w:val="001C46E4"/>
    <w:rsid w:val="001C480A"/>
    <w:rsid w:val="001C558F"/>
    <w:rsid w:val="001C59E7"/>
    <w:rsid w:val="001C64AB"/>
    <w:rsid w:val="001C6890"/>
    <w:rsid w:val="001C6C9B"/>
    <w:rsid w:val="001C76A9"/>
    <w:rsid w:val="001C76C5"/>
    <w:rsid w:val="001C7CCA"/>
    <w:rsid w:val="001C7F9F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4857"/>
    <w:rsid w:val="001D518C"/>
    <w:rsid w:val="001D524E"/>
    <w:rsid w:val="001D52DF"/>
    <w:rsid w:val="001D54D5"/>
    <w:rsid w:val="001D5881"/>
    <w:rsid w:val="001D61B8"/>
    <w:rsid w:val="001D6600"/>
    <w:rsid w:val="001D68D9"/>
    <w:rsid w:val="001D6D1C"/>
    <w:rsid w:val="001D73B3"/>
    <w:rsid w:val="001D7BF2"/>
    <w:rsid w:val="001D7EC2"/>
    <w:rsid w:val="001E01A3"/>
    <w:rsid w:val="001E0686"/>
    <w:rsid w:val="001E083E"/>
    <w:rsid w:val="001E0954"/>
    <w:rsid w:val="001E0CAB"/>
    <w:rsid w:val="001E0E88"/>
    <w:rsid w:val="001E1E76"/>
    <w:rsid w:val="001E2551"/>
    <w:rsid w:val="001E3205"/>
    <w:rsid w:val="001E3EB9"/>
    <w:rsid w:val="001E5210"/>
    <w:rsid w:val="001E53D6"/>
    <w:rsid w:val="001E5FC9"/>
    <w:rsid w:val="001E62F2"/>
    <w:rsid w:val="001E6796"/>
    <w:rsid w:val="001E6E98"/>
    <w:rsid w:val="001E75EB"/>
    <w:rsid w:val="001E7B19"/>
    <w:rsid w:val="001E7F1E"/>
    <w:rsid w:val="001F0BC1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D08"/>
    <w:rsid w:val="001F4519"/>
    <w:rsid w:val="001F5199"/>
    <w:rsid w:val="001F5218"/>
    <w:rsid w:val="001F6F91"/>
    <w:rsid w:val="001F7C2B"/>
    <w:rsid w:val="001F7C8A"/>
    <w:rsid w:val="00200066"/>
    <w:rsid w:val="0020023B"/>
    <w:rsid w:val="002007F8"/>
    <w:rsid w:val="00200A2C"/>
    <w:rsid w:val="00201689"/>
    <w:rsid w:val="00202049"/>
    <w:rsid w:val="00202279"/>
    <w:rsid w:val="00202518"/>
    <w:rsid w:val="00202BE0"/>
    <w:rsid w:val="00202DD3"/>
    <w:rsid w:val="0020352F"/>
    <w:rsid w:val="00203BB2"/>
    <w:rsid w:val="00203F17"/>
    <w:rsid w:val="00203FC7"/>
    <w:rsid w:val="002044FD"/>
    <w:rsid w:val="002046A7"/>
    <w:rsid w:val="00204B7E"/>
    <w:rsid w:val="002051F8"/>
    <w:rsid w:val="00205913"/>
    <w:rsid w:val="00205DF1"/>
    <w:rsid w:val="00205F4A"/>
    <w:rsid w:val="00207168"/>
    <w:rsid w:val="00207603"/>
    <w:rsid w:val="0021034B"/>
    <w:rsid w:val="00210524"/>
    <w:rsid w:val="002109FB"/>
    <w:rsid w:val="00210C56"/>
    <w:rsid w:val="00210D0E"/>
    <w:rsid w:val="00210E00"/>
    <w:rsid w:val="00211195"/>
    <w:rsid w:val="0021129B"/>
    <w:rsid w:val="0021177B"/>
    <w:rsid w:val="002119CA"/>
    <w:rsid w:val="00211D04"/>
    <w:rsid w:val="00211EAD"/>
    <w:rsid w:val="0021354A"/>
    <w:rsid w:val="00214125"/>
    <w:rsid w:val="00214221"/>
    <w:rsid w:val="0021488F"/>
    <w:rsid w:val="002149B3"/>
    <w:rsid w:val="00214C2B"/>
    <w:rsid w:val="002157BE"/>
    <w:rsid w:val="0021595D"/>
    <w:rsid w:val="002160F1"/>
    <w:rsid w:val="002162D0"/>
    <w:rsid w:val="002164F7"/>
    <w:rsid w:val="00216555"/>
    <w:rsid w:val="0021679E"/>
    <w:rsid w:val="00216E9E"/>
    <w:rsid w:val="00216EB5"/>
    <w:rsid w:val="00217130"/>
    <w:rsid w:val="002171C5"/>
    <w:rsid w:val="002177FD"/>
    <w:rsid w:val="00217AA4"/>
    <w:rsid w:val="00220CE6"/>
    <w:rsid w:val="00221014"/>
    <w:rsid w:val="00221965"/>
    <w:rsid w:val="002220F3"/>
    <w:rsid w:val="00222261"/>
    <w:rsid w:val="00222A69"/>
    <w:rsid w:val="00222A9A"/>
    <w:rsid w:val="00222B5E"/>
    <w:rsid w:val="002234ED"/>
    <w:rsid w:val="00223BC8"/>
    <w:rsid w:val="00223D73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5B8A"/>
    <w:rsid w:val="0023789F"/>
    <w:rsid w:val="002378E0"/>
    <w:rsid w:val="00237B1C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454"/>
    <w:rsid w:val="00243E32"/>
    <w:rsid w:val="00244EF2"/>
    <w:rsid w:val="00245262"/>
    <w:rsid w:val="002457F1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067"/>
    <w:rsid w:val="0025287D"/>
    <w:rsid w:val="00252B96"/>
    <w:rsid w:val="002534FA"/>
    <w:rsid w:val="00254023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6C62"/>
    <w:rsid w:val="002573C5"/>
    <w:rsid w:val="00257528"/>
    <w:rsid w:val="002576FF"/>
    <w:rsid w:val="00257CF5"/>
    <w:rsid w:val="00257F7E"/>
    <w:rsid w:val="002600E6"/>
    <w:rsid w:val="002602D9"/>
    <w:rsid w:val="002604BF"/>
    <w:rsid w:val="002605DF"/>
    <w:rsid w:val="0026074A"/>
    <w:rsid w:val="002608AE"/>
    <w:rsid w:val="00260A46"/>
    <w:rsid w:val="00261808"/>
    <w:rsid w:val="00261832"/>
    <w:rsid w:val="00262292"/>
    <w:rsid w:val="002624DF"/>
    <w:rsid w:val="00262587"/>
    <w:rsid w:val="00263113"/>
    <w:rsid w:val="002638DC"/>
    <w:rsid w:val="00263A7E"/>
    <w:rsid w:val="002649E1"/>
    <w:rsid w:val="00264DBB"/>
    <w:rsid w:val="00264E42"/>
    <w:rsid w:val="00265BFF"/>
    <w:rsid w:val="00266890"/>
    <w:rsid w:val="00266901"/>
    <w:rsid w:val="00266985"/>
    <w:rsid w:val="002669E5"/>
    <w:rsid w:val="00266A3B"/>
    <w:rsid w:val="00266A6D"/>
    <w:rsid w:val="00266C95"/>
    <w:rsid w:val="002679C3"/>
    <w:rsid w:val="00270425"/>
    <w:rsid w:val="0027050B"/>
    <w:rsid w:val="00270568"/>
    <w:rsid w:val="002714B9"/>
    <w:rsid w:val="00271B43"/>
    <w:rsid w:val="00271FF9"/>
    <w:rsid w:val="002722A5"/>
    <w:rsid w:val="0027252C"/>
    <w:rsid w:val="00272B91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65A5"/>
    <w:rsid w:val="00276F36"/>
    <w:rsid w:val="00276FB1"/>
    <w:rsid w:val="00277131"/>
    <w:rsid w:val="0027740D"/>
    <w:rsid w:val="002779F6"/>
    <w:rsid w:val="00277A84"/>
    <w:rsid w:val="00277E65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64F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16F1"/>
    <w:rsid w:val="0029296E"/>
    <w:rsid w:val="00292A03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695"/>
    <w:rsid w:val="002A19DE"/>
    <w:rsid w:val="002A1C9D"/>
    <w:rsid w:val="002A1E47"/>
    <w:rsid w:val="002A373F"/>
    <w:rsid w:val="002A3A3D"/>
    <w:rsid w:val="002A3CB8"/>
    <w:rsid w:val="002A41D2"/>
    <w:rsid w:val="002A4260"/>
    <w:rsid w:val="002A4451"/>
    <w:rsid w:val="002A463C"/>
    <w:rsid w:val="002A626F"/>
    <w:rsid w:val="002A671A"/>
    <w:rsid w:val="002A6E64"/>
    <w:rsid w:val="002A6EC1"/>
    <w:rsid w:val="002A7253"/>
    <w:rsid w:val="002A74D6"/>
    <w:rsid w:val="002A74FA"/>
    <w:rsid w:val="002A781C"/>
    <w:rsid w:val="002A7F71"/>
    <w:rsid w:val="002B08D0"/>
    <w:rsid w:val="002B099E"/>
    <w:rsid w:val="002B15F6"/>
    <w:rsid w:val="002B1610"/>
    <w:rsid w:val="002B16DB"/>
    <w:rsid w:val="002B18CD"/>
    <w:rsid w:val="002B499B"/>
    <w:rsid w:val="002B515A"/>
    <w:rsid w:val="002B52C6"/>
    <w:rsid w:val="002B57DB"/>
    <w:rsid w:val="002B64F5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AFD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2E"/>
    <w:rsid w:val="002D1498"/>
    <w:rsid w:val="002D185B"/>
    <w:rsid w:val="002D1B3F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A25"/>
    <w:rsid w:val="002D5B2B"/>
    <w:rsid w:val="002D6D95"/>
    <w:rsid w:val="002D6FEE"/>
    <w:rsid w:val="002D7684"/>
    <w:rsid w:val="002E02E4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AC5"/>
    <w:rsid w:val="002E3CBC"/>
    <w:rsid w:val="002E3EA2"/>
    <w:rsid w:val="002E55A5"/>
    <w:rsid w:val="002E5C14"/>
    <w:rsid w:val="002E5EC2"/>
    <w:rsid w:val="002E6053"/>
    <w:rsid w:val="002E60AB"/>
    <w:rsid w:val="002E61E8"/>
    <w:rsid w:val="002E72AC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2F745E"/>
    <w:rsid w:val="002F7A64"/>
    <w:rsid w:val="0030008B"/>
    <w:rsid w:val="003006CA"/>
    <w:rsid w:val="003007F8"/>
    <w:rsid w:val="003008BA"/>
    <w:rsid w:val="00300951"/>
    <w:rsid w:val="00300A78"/>
    <w:rsid w:val="00300C1B"/>
    <w:rsid w:val="00301980"/>
    <w:rsid w:val="003025AC"/>
    <w:rsid w:val="00302934"/>
    <w:rsid w:val="00302D8C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50F"/>
    <w:rsid w:val="0030571C"/>
    <w:rsid w:val="00305933"/>
    <w:rsid w:val="00305A2F"/>
    <w:rsid w:val="003065FD"/>
    <w:rsid w:val="00307544"/>
    <w:rsid w:val="0031062D"/>
    <w:rsid w:val="00310B3E"/>
    <w:rsid w:val="003114E5"/>
    <w:rsid w:val="00311547"/>
    <w:rsid w:val="00311ECF"/>
    <w:rsid w:val="0031339A"/>
    <w:rsid w:val="00313945"/>
    <w:rsid w:val="00313ACF"/>
    <w:rsid w:val="00313DC6"/>
    <w:rsid w:val="00313E28"/>
    <w:rsid w:val="003146BF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1D58"/>
    <w:rsid w:val="0032250F"/>
    <w:rsid w:val="00323455"/>
    <w:rsid w:val="003237AF"/>
    <w:rsid w:val="00323BA0"/>
    <w:rsid w:val="00323E63"/>
    <w:rsid w:val="003249E5"/>
    <w:rsid w:val="00324C20"/>
    <w:rsid w:val="00324DCD"/>
    <w:rsid w:val="00324DFA"/>
    <w:rsid w:val="00324E9C"/>
    <w:rsid w:val="003250F2"/>
    <w:rsid w:val="003254A4"/>
    <w:rsid w:val="00325902"/>
    <w:rsid w:val="00326441"/>
    <w:rsid w:val="003264AA"/>
    <w:rsid w:val="00326E08"/>
    <w:rsid w:val="0032775A"/>
    <w:rsid w:val="003278B5"/>
    <w:rsid w:val="00330018"/>
    <w:rsid w:val="00330340"/>
    <w:rsid w:val="0033129D"/>
    <w:rsid w:val="003324E2"/>
    <w:rsid w:val="00332B9B"/>
    <w:rsid w:val="00332E8E"/>
    <w:rsid w:val="00332FF7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6AB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7A4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6B3F"/>
    <w:rsid w:val="00346D8F"/>
    <w:rsid w:val="0034733A"/>
    <w:rsid w:val="003476A1"/>
    <w:rsid w:val="003476D8"/>
    <w:rsid w:val="00350D8B"/>
    <w:rsid w:val="00351063"/>
    <w:rsid w:val="003514CD"/>
    <w:rsid w:val="0035341A"/>
    <w:rsid w:val="00353783"/>
    <w:rsid w:val="00353BE8"/>
    <w:rsid w:val="00354667"/>
    <w:rsid w:val="00354C75"/>
    <w:rsid w:val="003552C8"/>
    <w:rsid w:val="00355B93"/>
    <w:rsid w:val="00355FB2"/>
    <w:rsid w:val="003568E6"/>
    <w:rsid w:val="003575BA"/>
    <w:rsid w:val="00357AAE"/>
    <w:rsid w:val="0036000C"/>
    <w:rsid w:val="00360211"/>
    <w:rsid w:val="00360E5B"/>
    <w:rsid w:val="00360EB2"/>
    <w:rsid w:val="00361538"/>
    <w:rsid w:val="0036194A"/>
    <w:rsid w:val="00361996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68BA"/>
    <w:rsid w:val="00367444"/>
    <w:rsid w:val="00367459"/>
    <w:rsid w:val="0036751C"/>
    <w:rsid w:val="0036771C"/>
    <w:rsid w:val="00367C76"/>
    <w:rsid w:val="00367F5B"/>
    <w:rsid w:val="00370733"/>
    <w:rsid w:val="0037239C"/>
    <w:rsid w:val="003725FE"/>
    <w:rsid w:val="0037316D"/>
    <w:rsid w:val="003738D9"/>
    <w:rsid w:val="00373942"/>
    <w:rsid w:val="00373992"/>
    <w:rsid w:val="003739C4"/>
    <w:rsid w:val="00373ADA"/>
    <w:rsid w:val="00373FE3"/>
    <w:rsid w:val="00374A0E"/>
    <w:rsid w:val="003752DA"/>
    <w:rsid w:val="003753AA"/>
    <w:rsid w:val="00375627"/>
    <w:rsid w:val="00376CA1"/>
    <w:rsid w:val="003773A4"/>
    <w:rsid w:val="00377D5D"/>
    <w:rsid w:val="00380384"/>
    <w:rsid w:val="00380759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1F"/>
    <w:rsid w:val="003872BB"/>
    <w:rsid w:val="003877AE"/>
    <w:rsid w:val="00387CC8"/>
    <w:rsid w:val="00390D43"/>
    <w:rsid w:val="00391AA1"/>
    <w:rsid w:val="00391B86"/>
    <w:rsid w:val="00392977"/>
    <w:rsid w:val="0039297B"/>
    <w:rsid w:val="00392B69"/>
    <w:rsid w:val="00392E06"/>
    <w:rsid w:val="00393923"/>
    <w:rsid w:val="00393B62"/>
    <w:rsid w:val="0039435D"/>
    <w:rsid w:val="003943D4"/>
    <w:rsid w:val="0039448A"/>
    <w:rsid w:val="00394523"/>
    <w:rsid w:val="0039464E"/>
    <w:rsid w:val="003947B1"/>
    <w:rsid w:val="00394BA3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50"/>
    <w:rsid w:val="003A0A80"/>
    <w:rsid w:val="003A1310"/>
    <w:rsid w:val="003A1DF0"/>
    <w:rsid w:val="003A2053"/>
    <w:rsid w:val="003A252A"/>
    <w:rsid w:val="003A267A"/>
    <w:rsid w:val="003A2745"/>
    <w:rsid w:val="003A3589"/>
    <w:rsid w:val="003A4806"/>
    <w:rsid w:val="003A517A"/>
    <w:rsid w:val="003A5399"/>
    <w:rsid w:val="003A5945"/>
    <w:rsid w:val="003A5BA7"/>
    <w:rsid w:val="003A68D3"/>
    <w:rsid w:val="003A6C84"/>
    <w:rsid w:val="003A6D17"/>
    <w:rsid w:val="003A71C1"/>
    <w:rsid w:val="003A730C"/>
    <w:rsid w:val="003A7E26"/>
    <w:rsid w:val="003B0031"/>
    <w:rsid w:val="003B02B2"/>
    <w:rsid w:val="003B0AC6"/>
    <w:rsid w:val="003B1E3E"/>
    <w:rsid w:val="003B2CFD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0771"/>
    <w:rsid w:val="003C13C6"/>
    <w:rsid w:val="003C1E94"/>
    <w:rsid w:val="003C27F4"/>
    <w:rsid w:val="003C2C5D"/>
    <w:rsid w:val="003C3264"/>
    <w:rsid w:val="003C32F0"/>
    <w:rsid w:val="003C343D"/>
    <w:rsid w:val="003C3B35"/>
    <w:rsid w:val="003C3D90"/>
    <w:rsid w:val="003C42FB"/>
    <w:rsid w:val="003C4CDF"/>
    <w:rsid w:val="003C53D6"/>
    <w:rsid w:val="003C5A7F"/>
    <w:rsid w:val="003C5BAF"/>
    <w:rsid w:val="003C5BD7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2845"/>
    <w:rsid w:val="003D31A1"/>
    <w:rsid w:val="003D3265"/>
    <w:rsid w:val="003D3668"/>
    <w:rsid w:val="003D3BBB"/>
    <w:rsid w:val="003D3E2E"/>
    <w:rsid w:val="003D3F21"/>
    <w:rsid w:val="003D44EF"/>
    <w:rsid w:val="003D562F"/>
    <w:rsid w:val="003D577E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4A8"/>
    <w:rsid w:val="003E1753"/>
    <w:rsid w:val="003E19F8"/>
    <w:rsid w:val="003E2779"/>
    <w:rsid w:val="003E2BC0"/>
    <w:rsid w:val="003E2E40"/>
    <w:rsid w:val="003E39A7"/>
    <w:rsid w:val="003E4033"/>
    <w:rsid w:val="003E4E98"/>
    <w:rsid w:val="003E58D1"/>
    <w:rsid w:val="003E5D07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3BDD"/>
    <w:rsid w:val="003F441C"/>
    <w:rsid w:val="003F48AA"/>
    <w:rsid w:val="003F4981"/>
    <w:rsid w:val="003F49D5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401"/>
    <w:rsid w:val="00401F93"/>
    <w:rsid w:val="004021E8"/>
    <w:rsid w:val="0040240E"/>
    <w:rsid w:val="0040296F"/>
    <w:rsid w:val="00402A31"/>
    <w:rsid w:val="00402B73"/>
    <w:rsid w:val="00402E43"/>
    <w:rsid w:val="0040329D"/>
    <w:rsid w:val="004032F7"/>
    <w:rsid w:val="0040342D"/>
    <w:rsid w:val="004038E2"/>
    <w:rsid w:val="0040391C"/>
    <w:rsid w:val="004042E9"/>
    <w:rsid w:val="00404752"/>
    <w:rsid w:val="00404B4A"/>
    <w:rsid w:val="004058C6"/>
    <w:rsid w:val="00406082"/>
    <w:rsid w:val="00406143"/>
    <w:rsid w:val="0040633D"/>
    <w:rsid w:val="004063EE"/>
    <w:rsid w:val="0040648C"/>
    <w:rsid w:val="0040669B"/>
    <w:rsid w:val="00407604"/>
    <w:rsid w:val="00407785"/>
    <w:rsid w:val="00407CD6"/>
    <w:rsid w:val="004101E7"/>
    <w:rsid w:val="004102F3"/>
    <w:rsid w:val="004105D6"/>
    <w:rsid w:val="004107E6"/>
    <w:rsid w:val="0041132B"/>
    <w:rsid w:val="004114F7"/>
    <w:rsid w:val="00411681"/>
    <w:rsid w:val="004122FA"/>
    <w:rsid w:val="004123EE"/>
    <w:rsid w:val="00413160"/>
    <w:rsid w:val="00413E61"/>
    <w:rsid w:val="00414B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3F9"/>
    <w:rsid w:val="004176F1"/>
    <w:rsid w:val="00417D61"/>
    <w:rsid w:val="004205D4"/>
    <w:rsid w:val="00420853"/>
    <w:rsid w:val="00420884"/>
    <w:rsid w:val="00420F24"/>
    <w:rsid w:val="00421020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635"/>
    <w:rsid w:val="00425939"/>
    <w:rsid w:val="00425A6A"/>
    <w:rsid w:val="00426A8D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3B9D"/>
    <w:rsid w:val="004345BA"/>
    <w:rsid w:val="00434A6D"/>
    <w:rsid w:val="004351C1"/>
    <w:rsid w:val="00435554"/>
    <w:rsid w:val="004358E9"/>
    <w:rsid w:val="00435EE6"/>
    <w:rsid w:val="0043644B"/>
    <w:rsid w:val="00436AEE"/>
    <w:rsid w:val="00436D77"/>
    <w:rsid w:val="00436E61"/>
    <w:rsid w:val="004371E7"/>
    <w:rsid w:val="00437386"/>
    <w:rsid w:val="00437D47"/>
    <w:rsid w:val="004402FD"/>
    <w:rsid w:val="00440A74"/>
    <w:rsid w:val="00440AC6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6DF"/>
    <w:rsid w:val="004447F9"/>
    <w:rsid w:val="0044532E"/>
    <w:rsid w:val="00445622"/>
    <w:rsid w:val="00446384"/>
    <w:rsid w:val="00446433"/>
    <w:rsid w:val="0044659E"/>
    <w:rsid w:val="00446BA0"/>
    <w:rsid w:val="00446C8D"/>
    <w:rsid w:val="00446DCC"/>
    <w:rsid w:val="0044702F"/>
    <w:rsid w:val="004471CE"/>
    <w:rsid w:val="00447482"/>
    <w:rsid w:val="00447AB0"/>
    <w:rsid w:val="004504D5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0BF"/>
    <w:rsid w:val="004547C9"/>
    <w:rsid w:val="00454B83"/>
    <w:rsid w:val="00454D22"/>
    <w:rsid w:val="00455344"/>
    <w:rsid w:val="00455E7A"/>
    <w:rsid w:val="00456447"/>
    <w:rsid w:val="004567CE"/>
    <w:rsid w:val="00456E98"/>
    <w:rsid w:val="004579A1"/>
    <w:rsid w:val="004608CC"/>
    <w:rsid w:val="0046093C"/>
    <w:rsid w:val="00461C28"/>
    <w:rsid w:val="00461E53"/>
    <w:rsid w:val="00461F2D"/>
    <w:rsid w:val="0046231E"/>
    <w:rsid w:val="004624A3"/>
    <w:rsid w:val="004637E0"/>
    <w:rsid w:val="004647AA"/>
    <w:rsid w:val="00465874"/>
    <w:rsid w:val="00465880"/>
    <w:rsid w:val="00466532"/>
    <w:rsid w:val="0046666D"/>
    <w:rsid w:val="0046687D"/>
    <w:rsid w:val="00466F1C"/>
    <w:rsid w:val="00467A29"/>
    <w:rsid w:val="00467E0C"/>
    <w:rsid w:val="00470D36"/>
    <w:rsid w:val="0047128F"/>
    <w:rsid w:val="004725F3"/>
    <w:rsid w:val="0047275A"/>
    <w:rsid w:val="00472979"/>
    <w:rsid w:val="00472D72"/>
    <w:rsid w:val="00473746"/>
    <w:rsid w:val="00473867"/>
    <w:rsid w:val="00473944"/>
    <w:rsid w:val="00474060"/>
    <w:rsid w:val="004741EF"/>
    <w:rsid w:val="00474499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74"/>
    <w:rsid w:val="004818C4"/>
    <w:rsid w:val="00481D44"/>
    <w:rsid w:val="00481F84"/>
    <w:rsid w:val="00481FAD"/>
    <w:rsid w:val="00482C58"/>
    <w:rsid w:val="00483310"/>
    <w:rsid w:val="004836BF"/>
    <w:rsid w:val="00483D20"/>
    <w:rsid w:val="00484397"/>
    <w:rsid w:val="00484F59"/>
    <w:rsid w:val="00485376"/>
    <w:rsid w:val="0048553E"/>
    <w:rsid w:val="0048570F"/>
    <w:rsid w:val="00485EC0"/>
    <w:rsid w:val="00485F01"/>
    <w:rsid w:val="00485F12"/>
    <w:rsid w:val="00485FF9"/>
    <w:rsid w:val="00486540"/>
    <w:rsid w:val="004867FB"/>
    <w:rsid w:val="00487090"/>
    <w:rsid w:val="004872F1"/>
    <w:rsid w:val="00487637"/>
    <w:rsid w:val="00487F4B"/>
    <w:rsid w:val="00490724"/>
    <w:rsid w:val="00490744"/>
    <w:rsid w:val="004915FE"/>
    <w:rsid w:val="00491688"/>
    <w:rsid w:val="00492ACF"/>
    <w:rsid w:val="0049325B"/>
    <w:rsid w:val="00493A37"/>
    <w:rsid w:val="00494CA9"/>
    <w:rsid w:val="00494E34"/>
    <w:rsid w:val="00495653"/>
    <w:rsid w:val="0049581A"/>
    <w:rsid w:val="004958A6"/>
    <w:rsid w:val="00495AC0"/>
    <w:rsid w:val="00496784"/>
    <w:rsid w:val="004970BF"/>
    <w:rsid w:val="00497D37"/>
    <w:rsid w:val="004A0A28"/>
    <w:rsid w:val="004A0CC1"/>
    <w:rsid w:val="004A11F2"/>
    <w:rsid w:val="004A1358"/>
    <w:rsid w:val="004A1C98"/>
    <w:rsid w:val="004A1E54"/>
    <w:rsid w:val="004A1EC0"/>
    <w:rsid w:val="004A21AE"/>
    <w:rsid w:val="004A2422"/>
    <w:rsid w:val="004A26E9"/>
    <w:rsid w:val="004A2F45"/>
    <w:rsid w:val="004A3527"/>
    <w:rsid w:val="004A3545"/>
    <w:rsid w:val="004A360E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A7EAA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3B5"/>
    <w:rsid w:val="004B766A"/>
    <w:rsid w:val="004B77BD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C98"/>
    <w:rsid w:val="004C5D06"/>
    <w:rsid w:val="004C61B3"/>
    <w:rsid w:val="004C657C"/>
    <w:rsid w:val="004C7D14"/>
    <w:rsid w:val="004D026D"/>
    <w:rsid w:val="004D108A"/>
    <w:rsid w:val="004D159C"/>
    <w:rsid w:val="004D1954"/>
    <w:rsid w:val="004D1EEB"/>
    <w:rsid w:val="004D22D8"/>
    <w:rsid w:val="004D4638"/>
    <w:rsid w:val="004D4B10"/>
    <w:rsid w:val="004D4C94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BA9"/>
    <w:rsid w:val="004D7CAE"/>
    <w:rsid w:val="004D7CE2"/>
    <w:rsid w:val="004E03B4"/>
    <w:rsid w:val="004E0480"/>
    <w:rsid w:val="004E1269"/>
    <w:rsid w:val="004E21AE"/>
    <w:rsid w:val="004E21B1"/>
    <w:rsid w:val="004E3620"/>
    <w:rsid w:val="004E3E37"/>
    <w:rsid w:val="004E3EC0"/>
    <w:rsid w:val="004E4832"/>
    <w:rsid w:val="004E4E83"/>
    <w:rsid w:val="004E5728"/>
    <w:rsid w:val="004E577A"/>
    <w:rsid w:val="004E6011"/>
    <w:rsid w:val="004E6A4C"/>
    <w:rsid w:val="004E6F5F"/>
    <w:rsid w:val="004E7247"/>
    <w:rsid w:val="004E737A"/>
    <w:rsid w:val="004E7FD8"/>
    <w:rsid w:val="004F0306"/>
    <w:rsid w:val="004F040F"/>
    <w:rsid w:val="004F0B99"/>
    <w:rsid w:val="004F120F"/>
    <w:rsid w:val="004F16A7"/>
    <w:rsid w:val="004F17BB"/>
    <w:rsid w:val="004F1DEE"/>
    <w:rsid w:val="004F240A"/>
    <w:rsid w:val="004F3084"/>
    <w:rsid w:val="004F3DE2"/>
    <w:rsid w:val="004F4802"/>
    <w:rsid w:val="004F4851"/>
    <w:rsid w:val="004F4B63"/>
    <w:rsid w:val="004F4D13"/>
    <w:rsid w:val="004F4E83"/>
    <w:rsid w:val="004F5064"/>
    <w:rsid w:val="004F5111"/>
    <w:rsid w:val="004F53C9"/>
    <w:rsid w:val="004F6F75"/>
    <w:rsid w:val="004F7094"/>
    <w:rsid w:val="004F7C41"/>
    <w:rsid w:val="00500D4A"/>
    <w:rsid w:val="005017E8"/>
    <w:rsid w:val="00501E42"/>
    <w:rsid w:val="00503668"/>
    <w:rsid w:val="0050367A"/>
    <w:rsid w:val="00503993"/>
    <w:rsid w:val="00503F9D"/>
    <w:rsid w:val="00505255"/>
    <w:rsid w:val="00505283"/>
    <w:rsid w:val="00505513"/>
    <w:rsid w:val="005060B0"/>
    <w:rsid w:val="00507091"/>
    <w:rsid w:val="0050732F"/>
    <w:rsid w:val="005074C4"/>
    <w:rsid w:val="005079CC"/>
    <w:rsid w:val="00507AC0"/>
    <w:rsid w:val="005109A0"/>
    <w:rsid w:val="00510D77"/>
    <w:rsid w:val="00510E50"/>
    <w:rsid w:val="0051171D"/>
    <w:rsid w:val="00511DAF"/>
    <w:rsid w:val="00512362"/>
    <w:rsid w:val="00512A90"/>
    <w:rsid w:val="00512BA4"/>
    <w:rsid w:val="0051300C"/>
    <w:rsid w:val="00513A68"/>
    <w:rsid w:val="00513B24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25F"/>
    <w:rsid w:val="0052185E"/>
    <w:rsid w:val="00521E7E"/>
    <w:rsid w:val="00522560"/>
    <w:rsid w:val="005227F5"/>
    <w:rsid w:val="0052348B"/>
    <w:rsid w:val="00524A2F"/>
    <w:rsid w:val="00524ECD"/>
    <w:rsid w:val="005251BE"/>
    <w:rsid w:val="00526343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8EC"/>
    <w:rsid w:val="00527C05"/>
    <w:rsid w:val="00527FA8"/>
    <w:rsid w:val="005302A5"/>
    <w:rsid w:val="00530775"/>
    <w:rsid w:val="00530B88"/>
    <w:rsid w:val="0053211B"/>
    <w:rsid w:val="00533028"/>
    <w:rsid w:val="0053361F"/>
    <w:rsid w:val="005337D0"/>
    <w:rsid w:val="00533905"/>
    <w:rsid w:val="00533D37"/>
    <w:rsid w:val="00533DE6"/>
    <w:rsid w:val="00533E42"/>
    <w:rsid w:val="005344B5"/>
    <w:rsid w:val="00534DF6"/>
    <w:rsid w:val="005357A5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829"/>
    <w:rsid w:val="00541FFA"/>
    <w:rsid w:val="005425B5"/>
    <w:rsid w:val="0054263B"/>
    <w:rsid w:val="005434F9"/>
    <w:rsid w:val="0054367D"/>
    <w:rsid w:val="0054388E"/>
    <w:rsid w:val="00543BF3"/>
    <w:rsid w:val="00543F6E"/>
    <w:rsid w:val="00545850"/>
    <w:rsid w:val="00545A18"/>
    <w:rsid w:val="00546454"/>
    <w:rsid w:val="005470A7"/>
    <w:rsid w:val="0054719C"/>
    <w:rsid w:val="005475B9"/>
    <w:rsid w:val="00547D83"/>
    <w:rsid w:val="005501BF"/>
    <w:rsid w:val="00550B64"/>
    <w:rsid w:val="00550FF8"/>
    <w:rsid w:val="0055125A"/>
    <w:rsid w:val="005515A9"/>
    <w:rsid w:val="0055161E"/>
    <w:rsid w:val="0055167A"/>
    <w:rsid w:val="00551852"/>
    <w:rsid w:val="00552449"/>
    <w:rsid w:val="005525FD"/>
    <w:rsid w:val="00553AF5"/>
    <w:rsid w:val="00554665"/>
    <w:rsid w:val="00555A1A"/>
    <w:rsid w:val="00555F2F"/>
    <w:rsid w:val="00556579"/>
    <w:rsid w:val="00556926"/>
    <w:rsid w:val="00556CAB"/>
    <w:rsid w:val="0055712D"/>
    <w:rsid w:val="00557F56"/>
    <w:rsid w:val="005607B5"/>
    <w:rsid w:val="00561825"/>
    <w:rsid w:val="00561E70"/>
    <w:rsid w:val="00561F6F"/>
    <w:rsid w:val="00562A7C"/>
    <w:rsid w:val="00565823"/>
    <w:rsid w:val="00565D98"/>
    <w:rsid w:val="00565F55"/>
    <w:rsid w:val="005672F4"/>
    <w:rsid w:val="005678F0"/>
    <w:rsid w:val="00567B39"/>
    <w:rsid w:val="00571745"/>
    <w:rsid w:val="00571E0C"/>
    <w:rsid w:val="00573196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5D8E"/>
    <w:rsid w:val="00576176"/>
    <w:rsid w:val="005762F5"/>
    <w:rsid w:val="00576688"/>
    <w:rsid w:val="00576ADB"/>
    <w:rsid w:val="00576C1D"/>
    <w:rsid w:val="00576F91"/>
    <w:rsid w:val="00577F38"/>
    <w:rsid w:val="005804EC"/>
    <w:rsid w:val="005808CD"/>
    <w:rsid w:val="00581B33"/>
    <w:rsid w:val="00581C4F"/>
    <w:rsid w:val="00581EBB"/>
    <w:rsid w:val="00582077"/>
    <w:rsid w:val="0058238F"/>
    <w:rsid w:val="00582473"/>
    <w:rsid w:val="0058397B"/>
    <w:rsid w:val="005839D9"/>
    <w:rsid w:val="00583B76"/>
    <w:rsid w:val="0058443F"/>
    <w:rsid w:val="0058463D"/>
    <w:rsid w:val="005849C2"/>
    <w:rsid w:val="00584F3B"/>
    <w:rsid w:val="005856EB"/>
    <w:rsid w:val="00585BF2"/>
    <w:rsid w:val="005863FB"/>
    <w:rsid w:val="00586684"/>
    <w:rsid w:val="00587973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143"/>
    <w:rsid w:val="00595425"/>
    <w:rsid w:val="005956D2"/>
    <w:rsid w:val="00595A9F"/>
    <w:rsid w:val="00595B38"/>
    <w:rsid w:val="00596204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5C77"/>
    <w:rsid w:val="005A60F4"/>
    <w:rsid w:val="005A681E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45F5"/>
    <w:rsid w:val="005B5915"/>
    <w:rsid w:val="005B5A7B"/>
    <w:rsid w:val="005B5C71"/>
    <w:rsid w:val="005B754E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252A"/>
    <w:rsid w:val="005C3014"/>
    <w:rsid w:val="005C38FB"/>
    <w:rsid w:val="005C3A1E"/>
    <w:rsid w:val="005C4035"/>
    <w:rsid w:val="005C405F"/>
    <w:rsid w:val="005C42CF"/>
    <w:rsid w:val="005C5FC3"/>
    <w:rsid w:val="005C6803"/>
    <w:rsid w:val="005C6FFB"/>
    <w:rsid w:val="005C70AD"/>
    <w:rsid w:val="005C7D83"/>
    <w:rsid w:val="005C7FA3"/>
    <w:rsid w:val="005D021D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3D68"/>
    <w:rsid w:val="005D3F01"/>
    <w:rsid w:val="005D4008"/>
    <w:rsid w:val="005D46FD"/>
    <w:rsid w:val="005D4D64"/>
    <w:rsid w:val="005D4E3D"/>
    <w:rsid w:val="005D545E"/>
    <w:rsid w:val="005D547F"/>
    <w:rsid w:val="005D5694"/>
    <w:rsid w:val="005D59C6"/>
    <w:rsid w:val="005D5C0A"/>
    <w:rsid w:val="005D5C66"/>
    <w:rsid w:val="005D6095"/>
    <w:rsid w:val="005D6501"/>
    <w:rsid w:val="005D655B"/>
    <w:rsid w:val="005D701F"/>
    <w:rsid w:val="005D7BC7"/>
    <w:rsid w:val="005E0296"/>
    <w:rsid w:val="005E0848"/>
    <w:rsid w:val="005E15BC"/>
    <w:rsid w:val="005E18EF"/>
    <w:rsid w:val="005E2034"/>
    <w:rsid w:val="005E28AF"/>
    <w:rsid w:val="005E44CC"/>
    <w:rsid w:val="005E48CC"/>
    <w:rsid w:val="005E52D7"/>
    <w:rsid w:val="005E5313"/>
    <w:rsid w:val="005E55B4"/>
    <w:rsid w:val="005E5781"/>
    <w:rsid w:val="005E58B6"/>
    <w:rsid w:val="005E5905"/>
    <w:rsid w:val="005E6024"/>
    <w:rsid w:val="005E630D"/>
    <w:rsid w:val="005E723B"/>
    <w:rsid w:val="005E7A6D"/>
    <w:rsid w:val="005E7AFB"/>
    <w:rsid w:val="005F0074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1A70"/>
    <w:rsid w:val="00602332"/>
    <w:rsid w:val="006028DD"/>
    <w:rsid w:val="0060297E"/>
    <w:rsid w:val="00602D9D"/>
    <w:rsid w:val="00603253"/>
    <w:rsid w:val="00603893"/>
    <w:rsid w:val="00603967"/>
    <w:rsid w:val="00603E70"/>
    <w:rsid w:val="00604004"/>
    <w:rsid w:val="00604224"/>
    <w:rsid w:val="006047B9"/>
    <w:rsid w:val="00604AE3"/>
    <w:rsid w:val="00604BB3"/>
    <w:rsid w:val="00604F33"/>
    <w:rsid w:val="00605580"/>
    <w:rsid w:val="00605798"/>
    <w:rsid w:val="00606A9D"/>
    <w:rsid w:val="00607239"/>
    <w:rsid w:val="00607327"/>
    <w:rsid w:val="006078B5"/>
    <w:rsid w:val="006107CB"/>
    <w:rsid w:val="00610BA8"/>
    <w:rsid w:val="00611269"/>
    <w:rsid w:val="006117E6"/>
    <w:rsid w:val="006118BE"/>
    <w:rsid w:val="00612085"/>
    <w:rsid w:val="006133E4"/>
    <w:rsid w:val="0061436C"/>
    <w:rsid w:val="00615A3A"/>
    <w:rsid w:val="00615A4A"/>
    <w:rsid w:val="00615A8C"/>
    <w:rsid w:val="00615B5C"/>
    <w:rsid w:val="00615CB1"/>
    <w:rsid w:val="00615D77"/>
    <w:rsid w:val="00615D88"/>
    <w:rsid w:val="00615FF5"/>
    <w:rsid w:val="00616606"/>
    <w:rsid w:val="00616AB6"/>
    <w:rsid w:val="00616F0A"/>
    <w:rsid w:val="00617606"/>
    <w:rsid w:val="006178E4"/>
    <w:rsid w:val="006201CE"/>
    <w:rsid w:val="006204EE"/>
    <w:rsid w:val="00620B19"/>
    <w:rsid w:val="00620F3D"/>
    <w:rsid w:val="00621018"/>
    <w:rsid w:val="0062196D"/>
    <w:rsid w:val="00621F9E"/>
    <w:rsid w:val="00622712"/>
    <w:rsid w:val="00622906"/>
    <w:rsid w:val="00623060"/>
    <w:rsid w:val="0062307E"/>
    <w:rsid w:val="006233CB"/>
    <w:rsid w:val="00623DB9"/>
    <w:rsid w:val="00623FCD"/>
    <w:rsid w:val="006248DD"/>
    <w:rsid w:val="00624901"/>
    <w:rsid w:val="00624B7F"/>
    <w:rsid w:val="00624DA9"/>
    <w:rsid w:val="006255CB"/>
    <w:rsid w:val="006261D1"/>
    <w:rsid w:val="00626F3C"/>
    <w:rsid w:val="00627125"/>
    <w:rsid w:val="0062732B"/>
    <w:rsid w:val="00627509"/>
    <w:rsid w:val="00627635"/>
    <w:rsid w:val="006279C6"/>
    <w:rsid w:val="00630D6A"/>
    <w:rsid w:val="00630E9A"/>
    <w:rsid w:val="006310B0"/>
    <w:rsid w:val="0063162C"/>
    <w:rsid w:val="00631A52"/>
    <w:rsid w:val="00631C9C"/>
    <w:rsid w:val="00632544"/>
    <w:rsid w:val="006328E4"/>
    <w:rsid w:val="00632EAC"/>
    <w:rsid w:val="00633AD4"/>
    <w:rsid w:val="00634450"/>
    <w:rsid w:val="0063477E"/>
    <w:rsid w:val="006347C1"/>
    <w:rsid w:val="006355F1"/>
    <w:rsid w:val="00637589"/>
    <w:rsid w:val="00637AB1"/>
    <w:rsid w:val="006410E9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0ED9"/>
    <w:rsid w:val="006514FF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6F18"/>
    <w:rsid w:val="00657E4F"/>
    <w:rsid w:val="00657ECF"/>
    <w:rsid w:val="00657F0C"/>
    <w:rsid w:val="0066002B"/>
    <w:rsid w:val="0066012F"/>
    <w:rsid w:val="00660ECE"/>
    <w:rsid w:val="006610EE"/>
    <w:rsid w:val="0066135C"/>
    <w:rsid w:val="0066141B"/>
    <w:rsid w:val="006620F9"/>
    <w:rsid w:val="00662FB7"/>
    <w:rsid w:val="00663230"/>
    <w:rsid w:val="006634B8"/>
    <w:rsid w:val="0066385E"/>
    <w:rsid w:val="00663911"/>
    <w:rsid w:val="00664270"/>
    <w:rsid w:val="006646CF"/>
    <w:rsid w:val="00665A5C"/>
    <w:rsid w:val="006663DD"/>
    <w:rsid w:val="006676C8"/>
    <w:rsid w:val="0066781F"/>
    <w:rsid w:val="006678AE"/>
    <w:rsid w:val="00667FFC"/>
    <w:rsid w:val="00670644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7792D"/>
    <w:rsid w:val="006800B0"/>
    <w:rsid w:val="0068019C"/>
    <w:rsid w:val="00680617"/>
    <w:rsid w:val="00680F5B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CEE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0E4D"/>
    <w:rsid w:val="006A1016"/>
    <w:rsid w:val="006A25EB"/>
    <w:rsid w:val="006A29EF"/>
    <w:rsid w:val="006A2B48"/>
    <w:rsid w:val="006A2B88"/>
    <w:rsid w:val="006A2C31"/>
    <w:rsid w:val="006A2D38"/>
    <w:rsid w:val="006A2DBD"/>
    <w:rsid w:val="006A3012"/>
    <w:rsid w:val="006A333B"/>
    <w:rsid w:val="006A3341"/>
    <w:rsid w:val="006A359A"/>
    <w:rsid w:val="006A3C92"/>
    <w:rsid w:val="006A43CB"/>
    <w:rsid w:val="006A4853"/>
    <w:rsid w:val="006A5490"/>
    <w:rsid w:val="006A5593"/>
    <w:rsid w:val="006A5EFF"/>
    <w:rsid w:val="006A6116"/>
    <w:rsid w:val="006A6F6C"/>
    <w:rsid w:val="006A6FAD"/>
    <w:rsid w:val="006A73E5"/>
    <w:rsid w:val="006A7B44"/>
    <w:rsid w:val="006A7E91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4BD4"/>
    <w:rsid w:val="006B5A69"/>
    <w:rsid w:val="006B6EFB"/>
    <w:rsid w:val="006B7014"/>
    <w:rsid w:val="006B7556"/>
    <w:rsid w:val="006C01A0"/>
    <w:rsid w:val="006C0965"/>
    <w:rsid w:val="006C0D6D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5DC9"/>
    <w:rsid w:val="006C6C48"/>
    <w:rsid w:val="006C6C7F"/>
    <w:rsid w:val="006C7F8C"/>
    <w:rsid w:val="006D01E1"/>
    <w:rsid w:val="006D0735"/>
    <w:rsid w:val="006D0769"/>
    <w:rsid w:val="006D09D1"/>
    <w:rsid w:val="006D11A1"/>
    <w:rsid w:val="006D1219"/>
    <w:rsid w:val="006D147F"/>
    <w:rsid w:val="006D17F0"/>
    <w:rsid w:val="006D1893"/>
    <w:rsid w:val="006D1FC5"/>
    <w:rsid w:val="006D206D"/>
    <w:rsid w:val="006D2658"/>
    <w:rsid w:val="006D2E2C"/>
    <w:rsid w:val="006D2ED0"/>
    <w:rsid w:val="006D3D85"/>
    <w:rsid w:val="006D4466"/>
    <w:rsid w:val="006D4EC5"/>
    <w:rsid w:val="006D55C8"/>
    <w:rsid w:val="006D60A8"/>
    <w:rsid w:val="006D6C80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3D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44A"/>
    <w:rsid w:val="006F357E"/>
    <w:rsid w:val="006F4BD2"/>
    <w:rsid w:val="006F4D8E"/>
    <w:rsid w:val="006F4FBB"/>
    <w:rsid w:val="006F5B56"/>
    <w:rsid w:val="006F5C57"/>
    <w:rsid w:val="006F5E15"/>
    <w:rsid w:val="006F6B2A"/>
    <w:rsid w:val="006F6EF9"/>
    <w:rsid w:val="006F79E1"/>
    <w:rsid w:val="006F7A0A"/>
    <w:rsid w:val="006F7BCF"/>
    <w:rsid w:val="00700BC3"/>
    <w:rsid w:val="0070274F"/>
    <w:rsid w:val="00703F73"/>
    <w:rsid w:val="00704B92"/>
    <w:rsid w:val="00704C08"/>
    <w:rsid w:val="00705818"/>
    <w:rsid w:val="00705B9C"/>
    <w:rsid w:val="00706011"/>
    <w:rsid w:val="00706C83"/>
    <w:rsid w:val="00707155"/>
    <w:rsid w:val="007073E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297"/>
    <w:rsid w:val="00713530"/>
    <w:rsid w:val="007135E9"/>
    <w:rsid w:val="00713804"/>
    <w:rsid w:val="00713A2A"/>
    <w:rsid w:val="00713C50"/>
    <w:rsid w:val="00713D88"/>
    <w:rsid w:val="00714030"/>
    <w:rsid w:val="00714848"/>
    <w:rsid w:val="00714A03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17DC8"/>
    <w:rsid w:val="00720306"/>
    <w:rsid w:val="007203A5"/>
    <w:rsid w:val="0072135C"/>
    <w:rsid w:val="0072158B"/>
    <w:rsid w:val="0072161A"/>
    <w:rsid w:val="0072162A"/>
    <w:rsid w:val="00721640"/>
    <w:rsid w:val="0072166D"/>
    <w:rsid w:val="007217AF"/>
    <w:rsid w:val="00721B2F"/>
    <w:rsid w:val="00721E5B"/>
    <w:rsid w:val="0072205E"/>
    <w:rsid w:val="0072336D"/>
    <w:rsid w:val="007238F8"/>
    <w:rsid w:val="00724190"/>
    <w:rsid w:val="00724593"/>
    <w:rsid w:val="007250C5"/>
    <w:rsid w:val="007253E5"/>
    <w:rsid w:val="00725549"/>
    <w:rsid w:val="007258F3"/>
    <w:rsid w:val="00726A4A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3365"/>
    <w:rsid w:val="00734431"/>
    <w:rsid w:val="007348E9"/>
    <w:rsid w:val="00735463"/>
    <w:rsid w:val="00735675"/>
    <w:rsid w:val="00735BB9"/>
    <w:rsid w:val="00735D6C"/>
    <w:rsid w:val="00735DCA"/>
    <w:rsid w:val="00735E2A"/>
    <w:rsid w:val="00735E90"/>
    <w:rsid w:val="00737221"/>
    <w:rsid w:val="007372B0"/>
    <w:rsid w:val="00737D6A"/>
    <w:rsid w:val="00737DC9"/>
    <w:rsid w:val="00737F4D"/>
    <w:rsid w:val="00740870"/>
    <w:rsid w:val="00740B38"/>
    <w:rsid w:val="00740FCE"/>
    <w:rsid w:val="00741106"/>
    <w:rsid w:val="00741B82"/>
    <w:rsid w:val="00741E7D"/>
    <w:rsid w:val="00741F20"/>
    <w:rsid w:val="00742A2B"/>
    <w:rsid w:val="00742CA2"/>
    <w:rsid w:val="00742F13"/>
    <w:rsid w:val="0074401D"/>
    <w:rsid w:val="00744B93"/>
    <w:rsid w:val="00745129"/>
    <w:rsid w:val="00745DED"/>
    <w:rsid w:val="00746D48"/>
    <w:rsid w:val="0074762D"/>
    <w:rsid w:val="0074779B"/>
    <w:rsid w:val="00750E72"/>
    <w:rsid w:val="0075100B"/>
    <w:rsid w:val="00753938"/>
    <w:rsid w:val="00753A41"/>
    <w:rsid w:val="00753B1D"/>
    <w:rsid w:val="00753E6F"/>
    <w:rsid w:val="007544F1"/>
    <w:rsid w:val="00755179"/>
    <w:rsid w:val="00755AD7"/>
    <w:rsid w:val="00755DF3"/>
    <w:rsid w:val="0075646A"/>
    <w:rsid w:val="007564BA"/>
    <w:rsid w:val="007564FF"/>
    <w:rsid w:val="00756864"/>
    <w:rsid w:val="00756BF6"/>
    <w:rsid w:val="00756CCB"/>
    <w:rsid w:val="00756F0C"/>
    <w:rsid w:val="00756F8C"/>
    <w:rsid w:val="00757B9B"/>
    <w:rsid w:val="0076035E"/>
    <w:rsid w:val="007608C8"/>
    <w:rsid w:val="007608FB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B63"/>
    <w:rsid w:val="00764F03"/>
    <w:rsid w:val="007658A6"/>
    <w:rsid w:val="007659C8"/>
    <w:rsid w:val="00765C1B"/>
    <w:rsid w:val="00765DBE"/>
    <w:rsid w:val="00765DC5"/>
    <w:rsid w:val="0076606C"/>
    <w:rsid w:val="00766BA8"/>
    <w:rsid w:val="0077022A"/>
    <w:rsid w:val="00770D10"/>
    <w:rsid w:val="00770E9B"/>
    <w:rsid w:val="00771124"/>
    <w:rsid w:val="00771F90"/>
    <w:rsid w:val="00773110"/>
    <w:rsid w:val="007736EC"/>
    <w:rsid w:val="0077429E"/>
    <w:rsid w:val="007744F7"/>
    <w:rsid w:val="007745DB"/>
    <w:rsid w:val="0077573A"/>
    <w:rsid w:val="00775996"/>
    <w:rsid w:val="00775ECE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055"/>
    <w:rsid w:val="00782EDA"/>
    <w:rsid w:val="00782F72"/>
    <w:rsid w:val="0078358F"/>
    <w:rsid w:val="00783780"/>
    <w:rsid w:val="0078402E"/>
    <w:rsid w:val="00784264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36D"/>
    <w:rsid w:val="00793519"/>
    <w:rsid w:val="00793BA4"/>
    <w:rsid w:val="00793CB6"/>
    <w:rsid w:val="00793CF1"/>
    <w:rsid w:val="00793F2D"/>
    <w:rsid w:val="00794412"/>
    <w:rsid w:val="0079464E"/>
    <w:rsid w:val="007948D2"/>
    <w:rsid w:val="007949BE"/>
    <w:rsid w:val="00795072"/>
    <w:rsid w:val="00795678"/>
    <w:rsid w:val="00797077"/>
    <w:rsid w:val="007973AE"/>
    <w:rsid w:val="00797420"/>
    <w:rsid w:val="00797503"/>
    <w:rsid w:val="00797B10"/>
    <w:rsid w:val="00797E81"/>
    <w:rsid w:val="007A011B"/>
    <w:rsid w:val="007A020B"/>
    <w:rsid w:val="007A1741"/>
    <w:rsid w:val="007A1749"/>
    <w:rsid w:val="007A252A"/>
    <w:rsid w:val="007A262F"/>
    <w:rsid w:val="007A324D"/>
    <w:rsid w:val="007A325B"/>
    <w:rsid w:val="007A3BBF"/>
    <w:rsid w:val="007A3DB5"/>
    <w:rsid w:val="007A3FD4"/>
    <w:rsid w:val="007A645A"/>
    <w:rsid w:val="007A6B1E"/>
    <w:rsid w:val="007A6F99"/>
    <w:rsid w:val="007A7187"/>
    <w:rsid w:val="007B20F4"/>
    <w:rsid w:val="007B2881"/>
    <w:rsid w:val="007B299C"/>
    <w:rsid w:val="007B2A97"/>
    <w:rsid w:val="007B3B82"/>
    <w:rsid w:val="007B3C58"/>
    <w:rsid w:val="007B3CDC"/>
    <w:rsid w:val="007B3EB3"/>
    <w:rsid w:val="007B3ED7"/>
    <w:rsid w:val="007B3F88"/>
    <w:rsid w:val="007B4123"/>
    <w:rsid w:val="007B49B4"/>
    <w:rsid w:val="007B4C4C"/>
    <w:rsid w:val="007B4E03"/>
    <w:rsid w:val="007B5CB4"/>
    <w:rsid w:val="007B601A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2BCF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969"/>
    <w:rsid w:val="007D0CBF"/>
    <w:rsid w:val="007D3572"/>
    <w:rsid w:val="007D3B92"/>
    <w:rsid w:val="007D3E19"/>
    <w:rsid w:val="007D41F7"/>
    <w:rsid w:val="007D42ED"/>
    <w:rsid w:val="007D4725"/>
    <w:rsid w:val="007D4A63"/>
    <w:rsid w:val="007D5796"/>
    <w:rsid w:val="007D5D6A"/>
    <w:rsid w:val="007D6A28"/>
    <w:rsid w:val="007D6C15"/>
    <w:rsid w:val="007D6DE3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4A5"/>
    <w:rsid w:val="007E57D0"/>
    <w:rsid w:val="007E5B33"/>
    <w:rsid w:val="007E5DD3"/>
    <w:rsid w:val="007E5F4F"/>
    <w:rsid w:val="007E63F4"/>
    <w:rsid w:val="007E7A47"/>
    <w:rsid w:val="007E7FB0"/>
    <w:rsid w:val="007F084E"/>
    <w:rsid w:val="007F16A2"/>
    <w:rsid w:val="007F1BFA"/>
    <w:rsid w:val="007F1FD4"/>
    <w:rsid w:val="007F2151"/>
    <w:rsid w:val="007F3BF4"/>
    <w:rsid w:val="007F3E6A"/>
    <w:rsid w:val="007F400E"/>
    <w:rsid w:val="007F4244"/>
    <w:rsid w:val="007F4368"/>
    <w:rsid w:val="007F4461"/>
    <w:rsid w:val="007F5564"/>
    <w:rsid w:val="007F59E2"/>
    <w:rsid w:val="007F68E6"/>
    <w:rsid w:val="007F6D3A"/>
    <w:rsid w:val="007F74AB"/>
    <w:rsid w:val="007F75CB"/>
    <w:rsid w:val="007F76E5"/>
    <w:rsid w:val="007F780F"/>
    <w:rsid w:val="00800196"/>
    <w:rsid w:val="008004E7"/>
    <w:rsid w:val="00800B5B"/>
    <w:rsid w:val="00801B6B"/>
    <w:rsid w:val="00802A3E"/>
    <w:rsid w:val="00802B57"/>
    <w:rsid w:val="00802BD8"/>
    <w:rsid w:val="0080308A"/>
    <w:rsid w:val="0080389D"/>
    <w:rsid w:val="00804239"/>
    <w:rsid w:val="0080482F"/>
    <w:rsid w:val="00804D1A"/>
    <w:rsid w:val="00806325"/>
    <w:rsid w:val="00806601"/>
    <w:rsid w:val="00806712"/>
    <w:rsid w:val="00806851"/>
    <w:rsid w:val="00806DF5"/>
    <w:rsid w:val="00806F56"/>
    <w:rsid w:val="008070DA"/>
    <w:rsid w:val="00807B70"/>
    <w:rsid w:val="0081007A"/>
    <w:rsid w:val="008102C5"/>
    <w:rsid w:val="00810FF3"/>
    <w:rsid w:val="00811F99"/>
    <w:rsid w:val="00812A05"/>
    <w:rsid w:val="00812B7C"/>
    <w:rsid w:val="00813184"/>
    <w:rsid w:val="0081357E"/>
    <w:rsid w:val="00814444"/>
    <w:rsid w:val="008144B2"/>
    <w:rsid w:val="00814AD0"/>
    <w:rsid w:val="00814B8A"/>
    <w:rsid w:val="00814EE4"/>
    <w:rsid w:val="00815493"/>
    <w:rsid w:val="00815694"/>
    <w:rsid w:val="008157B6"/>
    <w:rsid w:val="00815A97"/>
    <w:rsid w:val="00815F1F"/>
    <w:rsid w:val="008166DC"/>
    <w:rsid w:val="008200FE"/>
    <w:rsid w:val="008208F9"/>
    <w:rsid w:val="008218D8"/>
    <w:rsid w:val="00821B15"/>
    <w:rsid w:val="0082267F"/>
    <w:rsid w:val="00822B88"/>
    <w:rsid w:val="00822DF4"/>
    <w:rsid w:val="00823F95"/>
    <w:rsid w:val="00824242"/>
    <w:rsid w:val="008242E2"/>
    <w:rsid w:val="00825258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488"/>
    <w:rsid w:val="00831893"/>
    <w:rsid w:val="00831DEF"/>
    <w:rsid w:val="00831E70"/>
    <w:rsid w:val="00832381"/>
    <w:rsid w:val="00833946"/>
    <w:rsid w:val="00833EE5"/>
    <w:rsid w:val="00833F5E"/>
    <w:rsid w:val="0083423B"/>
    <w:rsid w:val="00834B89"/>
    <w:rsid w:val="00834ED1"/>
    <w:rsid w:val="00835CD4"/>
    <w:rsid w:val="008361E2"/>
    <w:rsid w:val="0083669C"/>
    <w:rsid w:val="00836E78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8E7"/>
    <w:rsid w:val="0084492B"/>
    <w:rsid w:val="00845257"/>
    <w:rsid w:val="0084540D"/>
    <w:rsid w:val="0084640D"/>
    <w:rsid w:val="00847775"/>
    <w:rsid w:val="00850EE1"/>
    <w:rsid w:val="0085153B"/>
    <w:rsid w:val="00851584"/>
    <w:rsid w:val="0085168D"/>
    <w:rsid w:val="008518BF"/>
    <w:rsid w:val="0085197F"/>
    <w:rsid w:val="00851DD7"/>
    <w:rsid w:val="00852194"/>
    <w:rsid w:val="00852694"/>
    <w:rsid w:val="00852CC4"/>
    <w:rsid w:val="00852FCA"/>
    <w:rsid w:val="008533D5"/>
    <w:rsid w:val="00854303"/>
    <w:rsid w:val="008544D5"/>
    <w:rsid w:val="00854627"/>
    <w:rsid w:val="00855434"/>
    <w:rsid w:val="008556E8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AFE"/>
    <w:rsid w:val="00861ED9"/>
    <w:rsid w:val="0086293C"/>
    <w:rsid w:val="00863961"/>
    <w:rsid w:val="00863D33"/>
    <w:rsid w:val="0086401C"/>
    <w:rsid w:val="008640F9"/>
    <w:rsid w:val="00864E80"/>
    <w:rsid w:val="008657E8"/>
    <w:rsid w:val="00865ABE"/>
    <w:rsid w:val="00866E62"/>
    <w:rsid w:val="0086711E"/>
    <w:rsid w:val="008677FE"/>
    <w:rsid w:val="00867C33"/>
    <w:rsid w:val="0087024B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246"/>
    <w:rsid w:val="00875365"/>
    <w:rsid w:val="0087541D"/>
    <w:rsid w:val="008754EA"/>
    <w:rsid w:val="00875748"/>
    <w:rsid w:val="008765FC"/>
    <w:rsid w:val="00877054"/>
    <w:rsid w:val="008771A2"/>
    <w:rsid w:val="00877486"/>
    <w:rsid w:val="0087758D"/>
    <w:rsid w:val="00877806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72C"/>
    <w:rsid w:val="00886B22"/>
    <w:rsid w:val="00886B57"/>
    <w:rsid w:val="00886F93"/>
    <w:rsid w:val="00887232"/>
    <w:rsid w:val="008876A1"/>
    <w:rsid w:val="00887A92"/>
    <w:rsid w:val="00887F1E"/>
    <w:rsid w:val="0089035B"/>
    <w:rsid w:val="008903AE"/>
    <w:rsid w:val="00890673"/>
    <w:rsid w:val="00890B01"/>
    <w:rsid w:val="00891393"/>
    <w:rsid w:val="00892052"/>
    <w:rsid w:val="00892057"/>
    <w:rsid w:val="00892EF8"/>
    <w:rsid w:val="00893197"/>
    <w:rsid w:val="008945AE"/>
    <w:rsid w:val="00895646"/>
    <w:rsid w:val="008959F3"/>
    <w:rsid w:val="00895A0D"/>
    <w:rsid w:val="00895E5D"/>
    <w:rsid w:val="00896083"/>
    <w:rsid w:val="008962EE"/>
    <w:rsid w:val="008971AD"/>
    <w:rsid w:val="008A026C"/>
    <w:rsid w:val="008A02C5"/>
    <w:rsid w:val="008A0666"/>
    <w:rsid w:val="008A09B1"/>
    <w:rsid w:val="008A0BD1"/>
    <w:rsid w:val="008A0D95"/>
    <w:rsid w:val="008A0FDB"/>
    <w:rsid w:val="008A1522"/>
    <w:rsid w:val="008A2388"/>
    <w:rsid w:val="008A265F"/>
    <w:rsid w:val="008A28B9"/>
    <w:rsid w:val="008A2FC4"/>
    <w:rsid w:val="008A3037"/>
    <w:rsid w:val="008A3312"/>
    <w:rsid w:val="008A4040"/>
    <w:rsid w:val="008A4260"/>
    <w:rsid w:val="008A44DA"/>
    <w:rsid w:val="008A48BC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B1C04"/>
    <w:rsid w:val="008B1D3A"/>
    <w:rsid w:val="008B2920"/>
    <w:rsid w:val="008B494B"/>
    <w:rsid w:val="008B4B57"/>
    <w:rsid w:val="008B6030"/>
    <w:rsid w:val="008B642B"/>
    <w:rsid w:val="008B6A77"/>
    <w:rsid w:val="008B72A9"/>
    <w:rsid w:val="008B7339"/>
    <w:rsid w:val="008B770A"/>
    <w:rsid w:val="008C006E"/>
    <w:rsid w:val="008C06C4"/>
    <w:rsid w:val="008C0AE4"/>
    <w:rsid w:val="008C0C9B"/>
    <w:rsid w:val="008C0EAA"/>
    <w:rsid w:val="008C1090"/>
    <w:rsid w:val="008C19BA"/>
    <w:rsid w:val="008C1CB8"/>
    <w:rsid w:val="008C1CDE"/>
    <w:rsid w:val="008C1DD1"/>
    <w:rsid w:val="008C24BF"/>
    <w:rsid w:val="008C340D"/>
    <w:rsid w:val="008C3CEF"/>
    <w:rsid w:val="008C4384"/>
    <w:rsid w:val="008C552C"/>
    <w:rsid w:val="008C586A"/>
    <w:rsid w:val="008C586C"/>
    <w:rsid w:val="008C5D63"/>
    <w:rsid w:val="008C68FD"/>
    <w:rsid w:val="008C72A4"/>
    <w:rsid w:val="008C7848"/>
    <w:rsid w:val="008C7A40"/>
    <w:rsid w:val="008C7AEE"/>
    <w:rsid w:val="008D0CE9"/>
    <w:rsid w:val="008D1EB9"/>
    <w:rsid w:val="008D2A28"/>
    <w:rsid w:val="008D324A"/>
    <w:rsid w:val="008D335F"/>
    <w:rsid w:val="008D3D6F"/>
    <w:rsid w:val="008D4AEF"/>
    <w:rsid w:val="008D565E"/>
    <w:rsid w:val="008D5A50"/>
    <w:rsid w:val="008D5BAB"/>
    <w:rsid w:val="008D63F7"/>
    <w:rsid w:val="008D6F61"/>
    <w:rsid w:val="008E018D"/>
    <w:rsid w:val="008E0448"/>
    <w:rsid w:val="008E0543"/>
    <w:rsid w:val="008E07A7"/>
    <w:rsid w:val="008E101D"/>
    <w:rsid w:val="008E107F"/>
    <w:rsid w:val="008E1091"/>
    <w:rsid w:val="008E158C"/>
    <w:rsid w:val="008E169D"/>
    <w:rsid w:val="008E1CBB"/>
    <w:rsid w:val="008E1EB9"/>
    <w:rsid w:val="008E26AA"/>
    <w:rsid w:val="008E2E86"/>
    <w:rsid w:val="008E2F4E"/>
    <w:rsid w:val="008E4053"/>
    <w:rsid w:val="008E496F"/>
    <w:rsid w:val="008E4D3F"/>
    <w:rsid w:val="008E6027"/>
    <w:rsid w:val="008E686B"/>
    <w:rsid w:val="008E6CE3"/>
    <w:rsid w:val="008E7016"/>
    <w:rsid w:val="008E71DB"/>
    <w:rsid w:val="008E7EB4"/>
    <w:rsid w:val="008F0F44"/>
    <w:rsid w:val="008F16F7"/>
    <w:rsid w:val="008F2510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09"/>
    <w:rsid w:val="008F6617"/>
    <w:rsid w:val="008F6930"/>
    <w:rsid w:val="008F6B64"/>
    <w:rsid w:val="008F70B9"/>
    <w:rsid w:val="008F719E"/>
    <w:rsid w:val="008F7436"/>
    <w:rsid w:val="008F7CE4"/>
    <w:rsid w:val="0090089A"/>
    <w:rsid w:val="00901000"/>
    <w:rsid w:val="009014CA"/>
    <w:rsid w:val="00901A1C"/>
    <w:rsid w:val="00902100"/>
    <w:rsid w:val="009021E9"/>
    <w:rsid w:val="00902210"/>
    <w:rsid w:val="0090279F"/>
    <w:rsid w:val="00902C87"/>
    <w:rsid w:val="00902F8A"/>
    <w:rsid w:val="009038A9"/>
    <w:rsid w:val="00904908"/>
    <w:rsid w:val="00904C8C"/>
    <w:rsid w:val="00905926"/>
    <w:rsid w:val="00905931"/>
    <w:rsid w:val="00905A3E"/>
    <w:rsid w:val="00905E15"/>
    <w:rsid w:val="0090674E"/>
    <w:rsid w:val="009070E8"/>
    <w:rsid w:val="009078A9"/>
    <w:rsid w:val="00907CE5"/>
    <w:rsid w:val="009103AF"/>
    <w:rsid w:val="00910575"/>
    <w:rsid w:val="009108A2"/>
    <w:rsid w:val="00910DF1"/>
    <w:rsid w:val="009112F8"/>
    <w:rsid w:val="0091365E"/>
    <w:rsid w:val="00915590"/>
    <w:rsid w:val="009157FF"/>
    <w:rsid w:val="00916C33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30C"/>
    <w:rsid w:val="00926424"/>
    <w:rsid w:val="0092698D"/>
    <w:rsid w:val="009270A3"/>
    <w:rsid w:val="00927FF3"/>
    <w:rsid w:val="00930200"/>
    <w:rsid w:val="00930DD2"/>
    <w:rsid w:val="00930E18"/>
    <w:rsid w:val="00930F31"/>
    <w:rsid w:val="00931E59"/>
    <w:rsid w:val="009322F2"/>
    <w:rsid w:val="00933631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CA0"/>
    <w:rsid w:val="00937E33"/>
    <w:rsid w:val="00937F12"/>
    <w:rsid w:val="009409A5"/>
    <w:rsid w:val="009412C6"/>
    <w:rsid w:val="009417BA"/>
    <w:rsid w:val="00941FC7"/>
    <w:rsid w:val="009426F7"/>
    <w:rsid w:val="009436C6"/>
    <w:rsid w:val="009446EA"/>
    <w:rsid w:val="009447F7"/>
    <w:rsid w:val="009449BA"/>
    <w:rsid w:val="00945114"/>
    <w:rsid w:val="00945132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704"/>
    <w:rsid w:val="00955AA3"/>
    <w:rsid w:val="00956200"/>
    <w:rsid w:val="009564A8"/>
    <w:rsid w:val="009565BF"/>
    <w:rsid w:val="00956C2F"/>
    <w:rsid w:val="00956C8A"/>
    <w:rsid w:val="009571F7"/>
    <w:rsid w:val="009572F7"/>
    <w:rsid w:val="00961446"/>
    <w:rsid w:val="00962034"/>
    <w:rsid w:val="0096225A"/>
    <w:rsid w:val="00963A42"/>
    <w:rsid w:val="00963AD4"/>
    <w:rsid w:val="00963BBC"/>
    <w:rsid w:val="00963EBF"/>
    <w:rsid w:val="00964255"/>
    <w:rsid w:val="00964A24"/>
    <w:rsid w:val="0096519C"/>
    <w:rsid w:val="009651A6"/>
    <w:rsid w:val="00965C63"/>
    <w:rsid w:val="009668F9"/>
    <w:rsid w:val="0096711C"/>
    <w:rsid w:val="00967223"/>
    <w:rsid w:val="009673DC"/>
    <w:rsid w:val="00967881"/>
    <w:rsid w:val="00967D6D"/>
    <w:rsid w:val="0097032E"/>
    <w:rsid w:val="009718A2"/>
    <w:rsid w:val="00972A2E"/>
    <w:rsid w:val="00972D70"/>
    <w:rsid w:val="00972E87"/>
    <w:rsid w:val="00973DAC"/>
    <w:rsid w:val="0097429C"/>
    <w:rsid w:val="00974595"/>
    <w:rsid w:val="0097506E"/>
    <w:rsid w:val="009758C7"/>
    <w:rsid w:val="00975CC7"/>
    <w:rsid w:val="00976F41"/>
    <w:rsid w:val="0097720C"/>
    <w:rsid w:val="00977491"/>
    <w:rsid w:val="00977730"/>
    <w:rsid w:val="00977E64"/>
    <w:rsid w:val="00977F0F"/>
    <w:rsid w:val="00977F69"/>
    <w:rsid w:val="009801E9"/>
    <w:rsid w:val="00980278"/>
    <w:rsid w:val="0098068D"/>
    <w:rsid w:val="009814C4"/>
    <w:rsid w:val="0098191E"/>
    <w:rsid w:val="00981D70"/>
    <w:rsid w:val="009824CA"/>
    <w:rsid w:val="009836D0"/>
    <w:rsid w:val="00983E39"/>
    <w:rsid w:val="00984670"/>
    <w:rsid w:val="0098598C"/>
    <w:rsid w:val="00985B18"/>
    <w:rsid w:val="009864A7"/>
    <w:rsid w:val="009867E9"/>
    <w:rsid w:val="00986810"/>
    <w:rsid w:val="00986FF8"/>
    <w:rsid w:val="00987209"/>
    <w:rsid w:val="009878EB"/>
    <w:rsid w:val="00987AC4"/>
    <w:rsid w:val="00990458"/>
    <w:rsid w:val="0099096E"/>
    <w:rsid w:val="00990C9F"/>
    <w:rsid w:val="00990DD9"/>
    <w:rsid w:val="00991371"/>
    <w:rsid w:val="00992031"/>
    <w:rsid w:val="009924EF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784"/>
    <w:rsid w:val="00996D1C"/>
    <w:rsid w:val="009977E9"/>
    <w:rsid w:val="009A067C"/>
    <w:rsid w:val="009A187F"/>
    <w:rsid w:val="009A20C6"/>
    <w:rsid w:val="009A272E"/>
    <w:rsid w:val="009A3267"/>
    <w:rsid w:val="009A3716"/>
    <w:rsid w:val="009A4121"/>
    <w:rsid w:val="009A508D"/>
    <w:rsid w:val="009A546A"/>
    <w:rsid w:val="009A6640"/>
    <w:rsid w:val="009A6CB0"/>
    <w:rsid w:val="009A753D"/>
    <w:rsid w:val="009A7C8D"/>
    <w:rsid w:val="009B0C3B"/>
    <w:rsid w:val="009B0CE9"/>
    <w:rsid w:val="009B0F2C"/>
    <w:rsid w:val="009B1469"/>
    <w:rsid w:val="009B245D"/>
    <w:rsid w:val="009B2C60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B32"/>
    <w:rsid w:val="009B7F8D"/>
    <w:rsid w:val="009C09A4"/>
    <w:rsid w:val="009C0B23"/>
    <w:rsid w:val="009C1573"/>
    <w:rsid w:val="009C1E07"/>
    <w:rsid w:val="009C2DD9"/>
    <w:rsid w:val="009C3A0D"/>
    <w:rsid w:val="009C43E2"/>
    <w:rsid w:val="009C54EA"/>
    <w:rsid w:val="009C5F10"/>
    <w:rsid w:val="009C60C0"/>
    <w:rsid w:val="009C60FF"/>
    <w:rsid w:val="009C614B"/>
    <w:rsid w:val="009C69FD"/>
    <w:rsid w:val="009C6B5D"/>
    <w:rsid w:val="009C6D95"/>
    <w:rsid w:val="009C6E4A"/>
    <w:rsid w:val="009C700D"/>
    <w:rsid w:val="009C7129"/>
    <w:rsid w:val="009C7149"/>
    <w:rsid w:val="009C7E4B"/>
    <w:rsid w:val="009D0202"/>
    <w:rsid w:val="009D0769"/>
    <w:rsid w:val="009D0F6C"/>
    <w:rsid w:val="009D1438"/>
    <w:rsid w:val="009D15E4"/>
    <w:rsid w:val="009D1779"/>
    <w:rsid w:val="009D17C2"/>
    <w:rsid w:val="009D1CAA"/>
    <w:rsid w:val="009D1DAF"/>
    <w:rsid w:val="009D26AB"/>
    <w:rsid w:val="009D2ED2"/>
    <w:rsid w:val="009D36E8"/>
    <w:rsid w:val="009D3C22"/>
    <w:rsid w:val="009D45C5"/>
    <w:rsid w:val="009D51A2"/>
    <w:rsid w:val="009D6041"/>
    <w:rsid w:val="009E098C"/>
    <w:rsid w:val="009E0E48"/>
    <w:rsid w:val="009E0FB7"/>
    <w:rsid w:val="009E23EB"/>
    <w:rsid w:val="009E2763"/>
    <w:rsid w:val="009E2872"/>
    <w:rsid w:val="009E3B98"/>
    <w:rsid w:val="009E4A14"/>
    <w:rsid w:val="009E4D28"/>
    <w:rsid w:val="009E5133"/>
    <w:rsid w:val="009E5704"/>
    <w:rsid w:val="009E5D21"/>
    <w:rsid w:val="009E5DDF"/>
    <w:rsid w:val="009E74DF"/>
    <w:rsid w:val="009F01A3"/>
    <w:rsid w:val="009F047E"/>
    <w:rsid w:val="009F0D5B"/>
    <w:rsid w:val="009F10C9"/>
    <w:rsid w:val="009F16D8"/>
    <w:rsid w:val="009F1A2B"/>
    <w:rsid w:val="009F2CCF"/>
    <w:rsid w:val="009F307D"/>
    <w:rsid w:val="009F34AE"/>
    <w:rsid w:val="009F3A16"/>
    <w:rsid w:val="009F3BEC"/>
    <w:rsid w:val="009F3C33"/>
    <w:rsid w:val="009F451D"/>
    <w:rsid w:val="009F5B4F"/>
    <w:rsid w:val="009F726A"/>
    <w:rsid w:val="009F7831"/>
    <w:rsid w:val="009F7946"/>
    <w:rsid w:val="00A0200F"/>
    <w:rsid w:val="00A024D3"/>
    <w:rsid w:val="00A02D0F"/>
    <w:rsid w:val="00A04117"/>
    <w:rsid w:val="00A043A0"/>
    <w:rsid w:val="00A04FCB"/>
    <w:rsid w:val="00A051CE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C7E"/>
    <w:rsid w:val="00A13CFB"/>
    <w:rsid w:val="00A1437C"/>
    <w:rsid w:val="00A146C0"/>
    <w:rsid w:val="00A147F6"/>
    <w:rsid w:val="00A1486E"/>
    <w:rsid w:val="00A14A72"/>
    <w:rsid w:val="00A14FB4"/>
    <w:rsid w:val="00A1530B"/>
    <w:rsid w:val="00A1592B"/>
    <w:rsid w:val="00A15AB6"/>
    <w:rsid w:val="00A15B2C"/>
    <w:rsid w:val="00A16523"/>
    <w:rsid w:val="00A16C04"/>
    <w:rsid w:val="00A16E23"/>
    <w:rsid w:val="00A17773"/>
    <w:rsid w:val="00A1795A"/>
    <w:rsid w:val="00A204E8"/>
    <w:rsid w:val="00A205A8"/>
    <w:rsid w:val="00A207CA"/>
    <w:rsid w:val="00A21023"/>
    <w:rsid w:val="00A21216"/>
    <w:rsid w:val="00A22193"/>
    <w:rsid w:val="00A2226A"/>
    <w:rsid w:val="00A224EE"/>
    <w:rsid w:val="00A22DAB"/>
    <w:rsid w:val="00A232AC"/>
    <w:rsid w:val="00A24514"/>
    <w:rsid w:val="00A24DE2"/>
    <w:rsid w:val="00A25047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57E2"/>
    <w:rsid w:val="00A368E9"/>
    <w:rsid w:val="00A36D4C"/>
    <w:rsid w:val="00A371FA"/>
    <w:rsid w:val="00A374C8"/>
    <w:rsid w:val="00A37A66"/>
    <w:rsid w:val="00A40AD6"/>
    <w:rsid w:val="00A40D35"/>
    <w:rsid w:val="00A415BF"/>
    <w:rsid w:val="00A41899"/>
    <w:rsid w:val="00A41AD3"/>
    <w:rsid w:val="00A41D57"/>
    <w:rsid w:val="00A420E5"/>
    <w:rsid w:val="00A4328D"/>
    <w:rsid w:val="00A4353D"/>
    <w:rsid w:val="00A43A2C"/>
    <w:rsid w:val="00A43D8E"/>
    <w:rsid w:val="00A444FB"/>
    <w:rsid w:val="00A44F73"/>
    <w:rsid w:val="00A45DD4"/>
    <w:rsid w:val="00A4626E"/>
    <w:rsid w:val="00A471C4"/>
    <w:rsid w:val="00A475EA"/>
    <w:rsid w:val="00A47985"/>
    <w:rsid w:val="00A47A1D"/>
    <w:rsid w:val="00A47A54"/>
    <w:rsid w:val="00A5196E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5E7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211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840"/>
    <w:rsid w:val="00A70D7D"/>
    <w:rsid w:val="00A71124"/>
    <w:rsid w:val="00A7142C"/>
    <w:rsid w:val="00A71472"/>
    <w:rsid w:val="00A71A8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446"/>
    <w:rsid w:val="00A814C5"/>
    <w:rsid w:val="00A81B80"/>
    <w:rsid w:val="00A81B88"/>
    <w:rsid w:val="00A81E8C"/>
    <w:rsid w:val="00A8256A"/>
    <w:rsid w:val="00A83127"/>
    <w:rsid w:val="00A8350B"/>
    <w:rsid w:val="00A83AB0"/>
    <w:rsid w:val="00A83B9C"/>
    <w:rsid w:val="00A846F3"/>
    <w:rsid w:val="00A84E99"/>
    <w:rsid w:val="00A857AA"/>
    <w:rsid w:val="00A86177"/>
    <w:rsid w:val="00A865BC"/>
    <w:rsid w:val="00A8693F"/>
    <w:rsid w:val="00A872FF"/>
    <w:rsid w:val="00A87939"/>
    <w:rsid w:val="00A87A68"/>
    <w:rsid w:val="00A902BF"/>
    <w:rsid w:val="00A90717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4F05"/>
    <w:rsid w:val="00A951DB"/>
    <w:rsid w:val="00A954E0"/>
    <w:rsid w:val="00A95547"/>
    <w:rsid w:val="00A9571F"/>
    <w:rsid w:val="00A959B1"/>
    <w:rsid w:val="00A96360"/>
    <w:rsid w:val="00A96ED7"/>
    <w:rsid w:val="00A97097"/>
    <w:rsid w:val="00A9778A"/>
    <w:rsid w:val="00A97967"/>
    <w:rsid w:val="00AA0185"/>
    <w:rsid w:val="00AA04A0"/>
    <w:rsid w:val="00AA07F5"/>
    <w:rsid w:val="00AA0BD9"/>
    <w:rsid w:val="00AA10C3"/>
    <w:rsid w:val="00AA1DFA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474C"/>
    <w:rsid w:val="00AA508E"/>
    <w:rsid w:val="00AA60F2"/>
    <w:rsid w:val="00AA6160"/>
    <w:rsid w:val="00AA649D"/>
    <w:rsid w:val="00AA729C"/>
    <w:rsid w:val="00AA729F"/>
    <w:rsid w:val="00AA7A6F"/>
    <w:rsid w:val="00AB1DAE"/>
    <w:rsid w:val="00AB1F9A"/>
    <w:rsid w:val="00AB2163"/>
    <w:rsid w:val="00AB217A"/>
    <w:rsid w:val="00AB2297"/>
    <w:rsid w:val="00AB2514"/>
    <w:rsid w:val="00AB265D"/>
    <w:rsid w:val="00AB298A"/>
    <w:rsid w:val="00AB2BAE"/>
    <w:rsid w:val="00AB2CAA"/>
    <w:rsid w:val="00AB2ECE"/>
    <w:rsid w:val="00AB3324"/>
    <w:rsid w:val="00AB3896"/>
    <w:rsid w:val="00AB3957"/>
    <w:rsid w:val="00AB3F96"/>
    <w:rsid w:val="00AB465B"/>
    <w:rsid w:val="00AB4EF1"/>
    <w:rsid w:val="00AB4F34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06FE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7D2"/>
    <w:rsid w:val="00AC59E2"/>
    <w:rsid w:val="00AC5F5B"/>
    <w:rsid w:val="00AC6235"/>
    <w:rsid w:val="00AC680E"/>
    <w:rsid w:val="00AC7214"/>
    <w:rsid w:val="00AD058B"/>
    <w:rsid w:val="00AD0ADD"/>
    <w:rsid w:val="00AD0FDB"/>
    <w:rsid w:val="00AD10E1"/>
    <w:rsid w:val="00AD1447"/>
    <w:rsid w:val="00AD1DB3"/>
    <w:rsid w:val="00AD1FD6"/>
    <w:rsid w:val="00AD22F6"/>
    <w:rsid w:val="00AD252D"/>
    <w:rsid w:val="00AD258A"/>
    <w:rsid w:val="00AD2C32"/>
    <w:rsid w:val="00AD2E34"/>
    <w:rsid w:val="00AD3DB5"/>
    <w:rsid w:val="00AD568E"/>
    <w:rsid w:val="00AD5764"/>
    <w:rsid w:val="00AD5F6E"/>
    <w:rsid w:val="00AD5F7B"/>
    <w:rsid w:val="00AD6CA7"/>
    <w:rsid w:val="00AD73A4"/>
    <w:rsid w:val="00AD7755"/>
    <w:rsid w:val="00AE0192"/>
    <w:rsid w:val="00AE06AD"/>
    <w:rsid w:val="00AE0E8B"/>
    <w:rsid w:val="00AE18B3"/>
    <w:rsid w:val="00AE2B9E"/>
    <w:rsid w:val="00AE2D81"/>
    <w:rsid w:val="00AE327C"/>
    <w:rsid w:val="00AE33E7"/>
    <w:rsid w:val="00AE37BC"/>
    <w:rsid w:val="00AE3998"/>
    <w:rsid w:val="00AE39AF"/>
    <w:rsid w:val="00AE41AF"/>
    <w:rsid w:val="00AE4511"/>
    <w:rsid w:val="00AE4A1F"/>
    <w:rsid w:val="00AE4DC0"/>
    <w:rsid w:val="00AE4EB1"/>
    <w:rsid w:val="00AE4F8D"/>
    <w:rsid w:val="00AE58F5"/>
    <w:rsid w:val="00AE5FB0"/>
    <w:rsid w:val="00AE619F"/>
    <w:rsid w:val="00AE636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0F3A"/>
    <w:rsid w:val="00AF1050"/>
    <w:rsid w:val="00AF1100"/>
    <w:rsid w:val="00AF1310"/>
    <w:rsid w:val="00AF1F04"/>
    <w:rsid w:val="00AF2653"/>
    <w:rsid w:val="00AF2A2B"/>
    <w:rsid w:val="00AF337A"/>
    <w:rsid w:val="00AF3637"/>
    <w:rsid w:val="00AF3B94"/>
    <w:rsid w:val="00AF3E30"/>
    <w:rsid w:val="00AF471E"/>
    <w:rsid w:val="00AF5475"/>
    <w:rsid w:val="00AF5631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272"/>
    <w:rsid w:val="00B07857"/>
    <w:rsid w:val="00B07877"/>
    <w:rsid w:val="00B10069"/>
    <w:rsid w:val="00B10EB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C34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1DDA"/>
    <w:rsid w:val="00B2265E"/>
    <w:rsid w:val="00B22DF4"/>
    <w:rsid w:val="00B23DD3"/>
    <w:rsid w:val="00B243D1"/>
    <w:rsid w:val="00B256C0"/>
    <w:rsid w:val="00B264A0"/>
    <w:rsid w:val="00B2681C"/>
    <w:rsid w:val="00B26B46"/>
    <w:rsid w:val="00B26C48"/>
    <w:rsid w:val="00B2781C"/>
    <w:rsid w:val="00B3009E"/>
    <w:rsid w:val="00B30389"/>
    <w:rsid w:val="00B303C8"/>
    <w:rsid w:val="00B31267"/>
    <w:rsid w:val="00B3194B"/>
    <w:rsid w:val="00B325F5"/>
    <w:rsid w:val="00B32683"/>
    <w:rsid w:val="00B32D75"/>
    <w:rsid w:val="00B33145"/>
    <w:rsid w:val="00B335F0"/>
    <w:rsid w:val="00B3361F"/>
    <w:rsid w:val="00B339CD"/>
    <w:rsid w:val="00B33FAF"/>
    <w:rsid w:val="00B341FC"/>
    <w:rsid w:val="00B342AC"/>
    <w:rsid w:val="00B34E44"/>
    <w:rsid w:val="00B3541A"/>
    <w:rsid w:val="00B35F81"/>
    <w:rsid w:val="00B3611B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1E6A"/>
    <w:rsid w:val="00B42710"/>
    <w:rsid w:val="00B43074"/>
    <w:rsid w:val="00B4397A"/>
    <w:rsid w:val="00B43DDB"/>
    <w:rsid w:val="00B43FF7"/>
    <w:rsid w:val="00B44625"/>
    <w:rsid w:val="00B455D4"/>
    <w:rsid w:val="00B4722A"/>
    <w:rsid w:val="00B50E2A"/>
    <w:rsid w:val="00B51434"/>
    <w:rsid w:val="00B51715"/>
    <w:rsid w:val="00B51895"/>
    <w:rsid w:val="00B535D2"/>
    <w:rsid w:val="00B53A5A"/>
    <w:rsid w:val="00B53B8C"/>
    <w:rsid w:val="00B53B8E"/>
    <w:rsid w:val="00B5505F"/>
    <w:rsid w:val="00B556E3"/>
    <w:rsid w:val="00B55C96"/>
    <w:rsid w:val="00B55D29"/>
    <w:rsid w:val="00B5693B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3EF3"/>
    <w:rsid w:val="00B643BF"/>
    <w:rsid w:val="00B64CB1"/>
    <w:rsid w:val="00B656AE"/>
    <w:rsid w:val="00B659F4"/>
    <w:rsid w:val="00B65AFC"/>
    <w:rsid w:val="00B65B07"/>
    <w:rsid w:val="00B66CC5"/>
    <w:rsid w:val="00B6735A"/>
    <w:rsid w:val="00B673D5"/>
    <w:rsid w:val="00B7077E"/>
    <w:rsid w:val="00B70980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6CF"/>
    <w:rsid w:val="00B7387B"/>
    <w:rsid w:val="00B73C8D"/>
    <w:rsid w:val="00B73EB8"/>
    <w:rsid w:val="00B73FD6"/>
    <w:rsid w:val="00B74345"/>
    <w:rsid w:val="00B750A8"/>
    <w:rsid w:val="00B756F1"/>
    <w:rsid w:val="00B75ABC"/>
    <w:rsid w:val="00B75D31"/>
    <w:rsid w:val="00B75DC2"/>
    <w:rsid w:val="00B75E4C"/>
    <w:rsid w:val="00B7617A"/>
    <w:rsid w:val="00B7692A"/>
    <w:rsid w:val="00B76B40"/>
    <w:rsid w:val="00B76D25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37E"/>
    <w:rsid w:val="00B81E68"/>
    <w:rsid w:val="00B8208E"/>
    <w:rsid w:val="00B821A8"/>
    <w:rsid w:val="00B822E2"/>
    <w:rsid w:val="00B829A7"/>
    <w:rsid w:val="00B82B68"/>
    <w:rsid w:val="00B836ED"/>
    <w:rsid w:val="00B848C9"/>
    <w:rsid w:val="00B855C2"/>
    <w:rsid w:val="00B85D36"/>
    <w:rsid w:val="00B86529"/>
    <w:rsid w:val="00B871E3"/>
    <w:rsid w:val="00B9034E"/>
    <w:rsid w:val="00B908E4"/>
    <w:rsid w:val="00B9109C"/>
    <w:rsid w:val="00B91522"/>
    <w:rsid w:val="00B92133"/>
    <w:rsid w:val="00B936C9"/>
    <w:rsid w:val="00B93E09"/>
    <w:rsid w:val="00B93E60"/>
    <w:rsid w:val="00B93EE0"/>
    <w:rsid w:val="00B9405C"/>
    <w:rsid w:val="00B944C9"/>
    <w:rsid w:val="00B95905"/>
    <w:rsid w:val="00B95AA0"/>
    <w:rsid w:val="00B96217"/>
    <w:rsid w:val="00B96A34"/>
    <w:rsid w:val="00B96BFE"/>
    <w:rsid w:val="00B9785E"/>
    <w:rsid w:val="00B97927"/>
    <w:rsid w:val="00BA027B"/>
    <w:rsid w:val="00BA0940"/>
    <w:rsid w:val="00BA1273"/>
    <w:rsid w:val="00BA1E7F"/>
    <w:rsid w:val="00BA2143"/>
    <w:rsid w:val="00BA220B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1A98"/>
    <w:rsid w:val="00BB308A"/>
    <w:rsid w:val="00BB3744"/>
    <w:rsid w:val="00BB3C1A"/>
    <w:rsid w:val="00BB45A6"/>
    <w:rsid w:val="00BB4764"/>
    <w:rsid w:val="00BB4B59"/>
    <w:rsid w:val="00BB4EED"/>
    <w:rsid w:val="00BB53C4"/>
    <w:rsid w:val="00BB53C9"/>
    <w:rsid w:val="00BB5898"/>
    <w:rsid w:val="00BB5C3A"/>
    <w:rsid w:val="00BB6343"/>
    <w:rsid w:val="00BB698D"/>
    <w:rsid w:val="00BB69E5"/>
    <w:rsid w:val="00BB6A0E"/>
    <w:rsid w:val="00BB6B48"/>
    <w:rsid w:val="00BB72F5"/>
    <w:rsid w:val="00BB78B3"/>
    <w:rsid w:val="00BC0C41"/>
    <w:rsid w:val="00BC0DC6"/>
    <w:rsid w:val="00BC0E07"/>
    <w:rsid w:val="00BC124B"/>
    <w:rsid w:val="00BC30EB"/>
    <w:rsid w:val="00BC33BC"/>
    <w:rsid w:val="00BC4029"/>
    <w:rsid w:val="00BC4FF7"/>
    <w:rsid w:val="00BC5EC6"/>
    <w:rsid w:val="00BC5ECA"/>
    <w:rsid w:val="00BC5FA2"/>
    <w:rsid w:val="00BC61E3"/>
    <w:rsid w:val="00BC6B61"/>
    <w:rsid w:val="00BC6D47"/>
    <w:rsid w:val="00BC7119"/>
    <w:rsid w:val="00BC744E"/>
    <w:rsid w:val="00BD041A"/>
    <w:rsid w:val="00BD05CA"/>
    <w:rsid w:val="00BD0932"/>
    <w:rsid w:val="00BD0C93"/>
    <w:rsid w:val="00BD123B"/>
    <w:rsid w:val="00BD1838"/>
    <w:rsid w:val="00BD215F"/>
    <w:rsid w:val="00BD23C5"/>
    <w:rsid w:val="00BD3229"/>
    <w:rsid w:val="00BD33B2"/>
    <w:rsid w:val="00BD4462"/>
    <w:rsid w:val="00BD455C"/>
    <w:rsid w:val="00BD4CF4"/>
    <w:rsid w:val="00BD5F9C"/>
    <w:rsid w:val="00BD61CC"/>
    <w:rsid w:val="00BD61FC"/>
    <w:rsid w:val="00BD6787"/>
    <w:rsid w:val="00BD734C"/>
    <w:rsid w:val="00BD7464"/>
    <w:rsid w:val="00BD7DAB"/>
    <w:rsid w:val="00BE03F6"/>
    <w:rsid w:val="00BE095F"/>
    <w:rsid w:val="00BE1017"/>
    <w:rsid w:val="00BE1A0A"/>
    <w:rsid w:val="00BE1FB2"/>
    <w:rsid w:val="00BE23AC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54A8"/>
    <w:rsid w:val="00BE5862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4F9B"/>
    <w:rsid w:val="00BF5C32"/>
    <w:rsid w:val="00BF5C43"/>
    <w:rsid w:val="00C00956"/>
    <w:rsid w:val="00C00D5F"/>
    <w:rsid w:val="00C00E5B"/>
    <w:rsid w:val="00C00E96"/>
    <w:rsid w:val="00C02207"/>
    <w:rsid w:val="00C02C22"/>
    <w:rsid w:val="00C02DE7"/>
    <w:rsid w:val="00C035B2"/>
    <w:rsid w:val="00C0397A"/>
    <w:rsid w:val="00C03E2C"/>
    <w:rsid w:val="00C03EF5"/>
    <w:rsid w:val="00C0411A"/>
    <w:rsid w:val="00C0469F"/>
    <w:rsid w:val="00C048CD"/>
    <w:rsid w:val="00C04EB8"/>
    <w:rsid w:val="00C04F4B"/>
    <w:rsid w:val="00C04FDA"/>
    <w:rsid w:val="00C0522E"/>
    <w:rsid w:val="00C058D3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398F"/>
    <w:rsid w:val="00C14F05"/>
    <w:rsid w:val="00C15584"/>
    <w:rsid w:val="00C155D8"/>
    <w:rsid w:val="00C155E4"/>
    <w:rsid w:val="00C165C0"/>
    <w:rsid w:val="00C1713B"/>
    <w:rsid w:val="00C17342"/>
    <w:rsid w:val="00C17E56"/>
    <w:rsid w:val="00C200D6"/>
    <w:rsid w:val="00C2011F"/>
    <w:rsid w:val="00C20238"/>
    <w:rsid w:val="00C20467"/>
    <w:rsid w:val="00C206EA"/>
    <w:rsid w:val="00C20C78"/>
    <w:rsid w:val="00C21010"/>
    <w:rsid w:val="00C215D0"/>
    <w:rsid w:val="00C220EB"/>
    <w:rsid w:val="00C225F7"/>
    <w:rsid w:val="00C228CE"/>
    <w:rsid w:val="00C232F1"/>
    <w:rsid w:val="00C23C48"/>
    <w:rsid w:val="00C23FEE"/>
    <w:rsid w:val="00C24332"/>
    <w:rsid w:val="00C246FF"/>
    <w:rsid w:val="00C24A9D"/>
    <w:rsid w:val="00C250D3"/>
    <w:rsid w:val="00C25F33"/>
    <w:rsid w:val="00C2617F"/>
    <w:rsid w:val="00C26561"/>
    <w:rsid w:val="00C27490"/>
    <w:rsid w:val="00C2760D"/>
    <w:rsid w:val="00C30634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2F1"/>
    <w:rsid w:val="00C367F8"/>
    <w:rsid w:val="00C37D4F"/>
    <w:rsid w:val="00C40392"/>
    <w:rsid w:val="00C410BE"/>
    <w:rsid w:val="00C421B7"/>
    <w:rsid w:val="00C42ED0"/>
    <w:rsid w:val="00C4333A"/>
    <w:rsid w:val="00C444B7"/>
    <w:rsid w:val="00C44BB2"/>
    <w:rsid w:val="00C44D97"/>
    <w:rsid w:val="00C44E3A"/>
    <w:rsid w:val="00C4503A"/>
    <w:rsid w:val="00C45C2A"/>
    <w:rsid w:val="00C4654D"/>
    <w:rsid w:val="00C46602"/>
    <w:rsid w:val="00C4694D"/>
    <w:rsid w:val="00C476B0"/>
    <w:rsid w:val="00C478D4"/>
    <w:rsid w:val="00C47A71"/>
    <w:rsid w:val="00C47D3D"/>
    <w:rsid w:val="00C50048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539"/>
    <w:rsid w:val="00C54940"/>
    <w:rsid w:val="00C549ED"/>
    <w:rsid w:val="00C54B71"/>
    <w:rsid w:val="00C54F88"/>
    <w:rsid w:val="00C551A9"/>
    <w:rsid w:val="00C55414"/>
    <w:rsid w:val="00C56034"/>
    <w:rsid w:val="00C5613F"/>
    <w:rsid w:val="00C563A2"/>
    <w:rsid w:val="00C5650B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585"/>
    <w:rsid w:val="00C64837"/>
    <w:rsid w:val="00C64F5E"/>
    <w:rsid w:val="00C64FF0"/>
    <w:rsid w:val="00C66215"/>
    <w:rsid w:val="00C670E1"/>
    <w:rsid w:val="00C671D7"/>
    <w:rsid w:val="00C67622"/>
    <w:rsid w:val="00C6771C"/>
    <w:rsid w:val="00C6776A"/>
    <w:rsid w:val="00C677E2"/>
    <w:rsid w:val="00C70140"/>
    <w:rsid w:val="00C70F99"/>
    <w:rsid w:val="00C71218"/>
    <w:rsid w:val="00C71F57"/>
    <w:rsid w:val="00C72CD0"/>
    <w:rsid w:val="00C73800"/>
    <w:rsid w:val="00C73A02"/>
    <w:rsid w:val="00C73CD0"/>
    <w:rsid w:val="00C73F34"/>
    <w:rsid w:val="00C7417C"/>
    <w:rsid w:val="00C75058"/>
    <w:rsid w:val="00C753CF"/>
    <w:rsid w:val="00C756E5"/>
    <w:rsid w:val="00C757AE"/>
    <w:rsid w:val="00C75B14"/>
    <w:rsid w:val="00C75CAA"/>
    <w:rsid w:val="00C76625"/>
    <w:rsid w:val="00C76B22"/>
    <w:rsid w:val="00C7769B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4C3"/>
    <w:rsid w:val="00C82545"/>
    <w:rsid w:val="00C82F75"/>
    <w:rsid w:val="00C83756"/>
    <w:rsid w:val="00C83FEE"/>
    <w:rsid w:val="00C8437C"/>
    <w:rsid w:val="00C84604"/>
    <w:rsid w:val="00C84855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3FF5"/>
    <w:rsid w:val="00C9424E"/>
    <w:rsid w:val="00C943D1"/>
    <w:rsid w:val="00C95337"/>
    <w:rsid w:val="00C95AC4"/>
    <w:rsid w:val="00C9601F"/>
    <w:rsid w:val="00C9621E"/>
    <w:rsid w:val="00C9698F"/>
    <w:rsid w:val="00C970D4"/>
    <w:rsid w:val="00C97A2D"/>
    <w:rsid w:val="00C97FAC"/>
    <w:rsid w:val="00CA0535"/>
    <w:rsid w:val="00CA18DB"/>
    <w:rsid w:val="00CA1C3B"/>
    <w:rsid w:val="00CA220D"/>
    <w:rsid w:val="00CA22E2"/>
    <w:rsid w:val="00CA2537"/>
    <w:rsid w:val="00CA266E"/>
    <w:rsid w:val="00CA37ED"/>
    <w:rsid w:val="00CA3C3E"/>
    <w:rsid w:val="00CA3D64"/>
    <w:rsid w:val="00CA51FB"/>
    <w:rsid w:val="00CA5251"/>
    <w:rsid w:val="00CA534A"/>
    <w:rsid w:val="00CA56C6"/>
    <w:rsid w:val="00CA5BE5"/>
    <w:rsid w:val="00CA66E7"/>
    <w:rsid w:val="00CA7AD6"/>
    <w:rsid w:val="00CA7DF9"/>
    <w:rsid w:val="00CB0153"/>
    <w:rsid w:val="00CB0560"/>
    <w:rsid w:val="00CB06A9"/>
    <w:rsid w:val="00CB06C7"/>
    <w:rsid w:val="00CB08AD"/>
    <w:rsid w:val="00CB10A3"/>
    <w:rsid w:val="00CB10CA"/>
    <w:rsid w:val="00CB1615"/>
    <w:rsid w:val="00CB1E46"/>
    <w:rsid w:val="00CB1F70"/>
    <w:rsid w:val="00CB21C5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0A9"/>
    <w:rsid w:val="00CB5DF1"/>
    <w:rsid w:val="00CB6923"/>
    <w:rsid w:val="00CB6E70"/>
    <w:rsid w:val="00CB7374"/>
    <w:rsid w:val="00CB75F7"/>
    <w:rsid w:val="00CB79AA"/>
    <w:rsid w:val="00CB7D99"/>
    <w:rsid w:val="00CB7DB8"/>
    <w:rsid w:val="00CC00ED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5FF"/>
    <w:rsid w:val="00CC763A"/>
    <w:rsid w:val="00CC7C8D"/>
    <w:rsid w:val="00CD004C"/>
    <w:rsid w:val="00CD0543"/>
    <w:rsid w:val="00CD054E"/>
    <w:rsid w:val="00CD0B5F"/>
    <w:rsid w:val="00CD0DC4"/>
    <w:rsid w:val="00CD13E5"/>
    <w:rsid w:val="00CD1880"/>
    <w:rsid w:val="00CD1BD3"/>
    <w:rsid w:val="00CD1F74"/>
    <w:rsid w:val="00CD2B12"/>
    <w:rsid w:val="00CD3320"/>
    <w:rsid w:val="00CD386A"/>
    <w:rsid w:val="00CD3892"/>
    <w:rsid w:val="00CD4610"/>
    <w:rsid w:val="00CD4704"/>
    <w:rsid w:val="00CD4CA6"/>
    <w:rsid w:val="00CD546E"/>
    <w:rsid w:val="00CD5C91"/>
    <w:rsid w:val="00CD66F3"/>
    <w:rsid w:val="00CD6800"/>
    <w:rsid w:val="00CD6D6B"/>
    <w:rsid w:val="00CD7F4D"/>
    <w:rsid w:val="00CE0402"/>
    <w:rsid w:val="00CE0C0D"/>
    <w:rsid w:val="00CE1480"/>
    <w:rsid w:val="00CE1F1F"/>
    <w:rsid w:val="00CE29FE"/>
    <w:rsid w:val="00CE2A2B"/>
    <w:rsid w:val="00CE2C4F"/>
    <w:rsid w:val="00CE2F84"/>
    <w:rsid w:val="00CE3B78"/>
    <w:rsid w:val="00CE3F9D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28F"/>
    <w:rsid w:val="00CF03A8"/>
    <w:rsid w:val="00CF07AF"/>
    <w:rsid w:val="00CF0C5D"/>
    <w:rsid w:val="00CF2239"/>
    <w:rsid w:val="00CF32AB"/>
    <w:rsid w:val="00CF359A"/>
    <w:rsid w:val="00CF3790"/>
    <w:rsid w:val="00CF3B66"/>
    <w:rsid w:val="00CF4097"/>
    <w:rsid w:val="00CF40C5"/>
    <w:rsid w:val="00CF41A4"/>
    <w:rsid w:val="00CF464C"/>
    <w:rsid w:val="00CF4C49"/>
    <w:rsid w:val="00CF4F1E"/>
    <w:rsid w:val="00CF4F42"/>
    <w:rsid w:val="00CF513E"/>
    <w:rsid w:val="00CF57C7"/>
    <w:rsid w:val="00CF5BCA"/>
    <w:rsid w:val="00CF675C"/>
    <w:rsid w:val="00CF6AD3"/>
    <w:rsid w:val="00CF7537"/>
    <w:rsid w:val="00CF7538"/>
    <w:rsid w:val="00CF78B7"/>
    <w:rsid w:val="00CF7976"/>
    <w:rsid w:val="00CF7C58"/>
    <w:rsid w:val="00CF7E6E"/>
    <w:rsid w:val="00D01073"/>
    <w:rsid w:val="00D010BA"/>
    <w:rsid w:val="00D014D4"/>
    <w:rsid w:val="00D01B6E"/>
    <w:rsid w:val="00D01F71"/>
    <w:rsid w:val="00D0214C"/>
    <w:rsid w:val="00D02C0F"/>
    <w:rsid w:val="00D030E9"/>
    <w:rsid w:val="00D033B7"/>
    <w:rsid w:val="00D0434F"/>
    <w:rsid w:val="00D05008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945"/>
    <w:rsid w:val="00D10FA1"/>
    <w:rsid w:val="00D11900"/>
    <w:rsid w:val="00D1190B"/>
    <w:rsid w:val="00D11A6D"/>
    <w:rsid w:val="00D11C56"/>
    <w:rsid w:val="00D13108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5C5"/>
    <w:rsid w:val="00D17800"/>
    <w:rsid w:val="00D204A7"/>
    <w:rsid w:val="00D21563"/>
    <w:rsid w:val="00D2208F"/>
    <w:rsid w:val="00D2219A"/>
    <w:rsid w:val="00D22C71"/>
    <w:rsid w:val="00D22EDA"/>
    <w:rsid w:val="00D230A5"/>
    <w:rsid w:val="00D23248"/>
    <w:rsid w:val="00D23602"/>
    <w:rsid w:val="00D23DCA"/>
    <w:rsid w:val="00D2442A"/>
    <w:rsid w:val="00D24EB6"/>
    <w:rsid w:val="00D24FF5"/>
    <w:rsid w:val="00D25309"/>
    <w:rsid w:val="00D25DA1"/>
    <w:rsid w:val="00D26DED"/>
    <w:rsid w:val="00D2719E"/>
    <w:rsid w:val="00D27B3D"/>
    <w:rsid w:val="00D3051E"/>
    <w:rsid w:val="00D312DF"/>
    <w:rsid w:val="00D3142E"/>
    <w:rsid w:val="00D3149D"/>
    <w:rsid w:val="00D31779"/>
    <w:rsid w:val="00D32097"/>
    <w:rsid w:val="00D33009"/>
    <w:rsid w:val="00D338F7"/>
    <w:rsid w:val="00D33ACD"/>
    <w:rsid w:val="00D348E4"/>
    <w:rsid w:val="00D34B4D"/>
    <w:rsid w:val="00D34F33"/>
    <w:rsid w:val="00D35223"/>
    <w:rsid w:val="00D35B4B"/>
    <w:rsid w:val="00D3618E"/>
    <w:rsid w:val="00D362CA"/>
    <w:rsid w:val="00D36AA9"/>
    <w:rsid w:val="00D36D59"/>
    <w:rsid w:val="00D37AF7"/>
    <w:rsid w:val="00D37D75"/>
    <w:rsid w:val="00D40C12"/>
    <w:rsid w:val="00D40C65"/>
    <w:rsid w:val="00D40DAB"/>
    <w:rsid w:val="00D41325"/>
    <w:rsid w:val="00D41AF2"/>
    <w:rsid w:val="00D42028"/>
    <w:rsid w:val="00D43178"/>
    <w:rsid w:val="00D43259"/>
    <w:rsid w:val="00D442E5"/>
    <w:rsid w:val="00D44B7D"/>
    <w:rsid w:val="00D44CFB"/>
    <w:rsid w:val="00D4578C"/>
    <w:rsid w:val="00D46490"/>
    <w:rsid w:val="00D46C21"/>
    <w:rsid w:val="00D46FBA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3DB0"/>
    <w:rsid w:val="00D542CF"/>
    <w:rsid w:val="00D54DB1"/>
    <w:rsid w:val="00D54E7B"/>
    <w:rsid w:val="00D551C8"/>
    <w:rsid w:val="00D5568B"/>
    <w:rsid w:val="00D55C99"/>
    <w:rsid w:val="00D55CE6"/>
    <w:rsid w:val="00D56390"/>
    <w:rsid w:val="00D56839"/>
    <w:rsid w:val="00D56A09"/>
    <w:rsid w:val="00D57C91"/>
    <w:rsid w:val="00D602C0"/>
    <w:rsid w:val="00D60671"/>
    <w:rsid w:val="00D60A57"/>
    <w:rsid w:val="00D60BBD"/>
    <w:rsid w:val="00D60D9E"/>
    <w:rsid w:val="00D60E79"/>
    <w:rsid w:val="00D611F3"/>
    <w:rsid w:val="00D61897"/>
    <w:rsid w:val="00D618AB"/>
    <w:rsid w:val="00D61F26"/>
    <w:rsid w:val="00D61F47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268"/>
    <w:rsid w:val="00D6636F"/>
    <w:rsid w:val="00D66AA4"/>
    <w:rsid w:val="00D6701F"/>
    <w:rsid w:val="00D67040"/>
    <w:rsid w:val="00D670A2"/>
    <w:rsid w:val="00D675D0"/>
    <w:rsid w:val="00D675E8"/>
    <w:rsid w:val="00D701A1"/>
    <w:rsid w:val="00D712EA"/>
    <w:rsid w:val="00D71344"/>
    <w:rsid w:val="00D71424"/>
    <w:rsid w:val="00D71514"/>
    <w:rsid w:val="00D71842"/>
    <w:rsid w:val="00D71C6F"/>
    <w:rsid w:val="00D725AF"/>
    <w:rsid w:val="00D72B03"/>
    <w:rsid w:val="00D72E1A"/>
    <w:rsid w:val="00D733D4"/>
    <w:rsid w:val="00D74BE6"/>
    <w:rsid w:val="00D74EF6"/>
    <w:rsid w:val="00D753B6"/>
    <w:rsid w:val="00D759AC"/>
    <w:rsid w:val="00D760CE"/>
    <w:rsid w:val="00D76F3F"/>
    <w:rsid w:val="00D80203"/>
    <w:rsid w:val="00D8023F"/>
    <w:rsid w:val="00D80536"/>
    <w:rsid w:val="00D80B9D"/>
    <w:rsid w:val="00D822F9"/>
    <w:rsid w:val="00D82C7B"/>
    <w:rsid w:val="00D82DB4"/>
    <w:rsid w:val="00D82DFC"/>
    <w:rsid w:val="00D8337C"/>
    <w:rsid w:val="00D84266"/>
    <w:rsid w:val="00D84E2B"/>
    <w:rsid w:val="00D8542D"/>
    <w:rsid w:val="00D858A8"/>
    <w:rsid w:val="00D85A59"/>
    <w:rsid w:val="00D86160"/>
    <w:rsid w:val="00D8644C"/>
    <w:rsid w:val="00D866E9"/>
    <w:rsid w:val="00D86894"/>
    <w:rsid w:val="00D86B40"/>
    <w:rsid w:val="00D87104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2E01"/>
    <w:rsid w:val="00D93529"/>
    <w:rsid w:val="00D93862"/>
    <w:rsid w:val="00D93BE3"/>
    <w:rsid w:val="00D94390"/>
    <w:rsid w:val="00D9542E"/>
    <w:rsid w:val="00D957EA"/>
    <w:rsid w:val="00D958E3"/>
    <w:rsid w:val="00D95DF8"/>
    <w:rsid w:val="00D96559"/>
    <w:rsid w:val="00D9794F"/>
    <w:rsid w:val="00D97B42"/>
    <w:rsid w:val="00D97C4F"/>
    <w:rsid w:val="00D97EC9"/>
    <w:rsid w:val="00DA109D"/>
    <w:rsid w:val="00DA19A1"/>
    <w:rsid w:val="00DA25CD"/>
    <w:rsid w:val="00DA2FA1"/>
    <w:rsid w:val="00DA3175"/>
    <w:rsid w:val="00DA3C05"/>
    <w:rsid w:val="00DA3CD0"/>
    <w:rsid w:val="00DA4624"/>
    <w:rsid w:val="00DA5347"/>
    <w:rsid w:val="00DA599A"/>
    <w:rsid w:val="00DA5F0E"/>
    <w:rsid w:val="00DA5F81"/>
    <w:rsid w:val="00DA6529"/>
    <w:rsid w:val="00DA6598"/>
    <w:rsid w:val="00DA669F"/>
    <w:rsid w:val="00DA711A"/>
    <w:rsid w:val="00DA7E25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4F40"/>
    <w:rsid w:val="00DB50FB"/>
    <w:rsid w:val="00DB5D81"/>
    <w:rsid w:val="00DB7680"/>
    <w:rsid w:val="00DC0B2F"/>
    <w:rsid w:val="00DC1896"/>
    <w:rsid w:val="00DC19D1"/>
    <w:rsid w:val="00DC1D4C"/>
    <w:rsid w:val="00DC2E90"/>
    <w:rsid w:val="00DC2F0A"/>
    <w:rsid w:val="00DC32BD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DB3"/>
    <w:rsid w:val="00DC5E68"/>
    <w:rsid w:val="00DC66F7"/>
    <w:rsid w:val="00DC6CFA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3D01"/>
    <w:rsid w:val="00DD41C8"/>
    <w:rsid w:val="00DD4536"/>
    <w:rsid w:val="00DD4567"/>
    <w:rsid w:val="00DD5B4C"/>
    <w:rsid w:val="00DD5EAB"/>
    <w:rsid w:val="00DD6237"/>
    <w:rsid w:val="00DD64D9"/>
    <w:rsid w:val="00DD6583"/>
    <w:rsid w:val="00DD67A4"/>
    <w:rsid w:val="00DD7DD4"/>
    <w:rsid w:val="00DD7E33"/>
    <w:rsid w:val="00DD7FE8"/>
    <w:rsid w:val="00DE0B75"/>
    <w:rsid w:val="00DE135B"/>
    <w:rsid w:val="00DE14F5"/>
    <w:rsid w:val="00DE249D"/>
    <w:rsid w:val="00DE260E"/>
    <w:rsid w:val="00DE27C3"/>
    <w:rsid w:val="00DE2BA8"/>
    <w:rsid w:val="00DE2E66"/>
    <w:rsid w:val="00DE3135"/>
    <w:rsid w:val="00DE31AD"/>
    <w:rsid w:val="00DE45CD"/>
    <w:rsid w:val="00DE53F1"/>
    <w:rsid w:val="00DE5A7D"/>
    <w:rsid w:val="00DE62E6"/>
    <w:rsid w:val="00DE6341"/>
    <w:rsid w:val="00DE63E1"/>
    <w:rsid w:val="00DE714A"/>
    <w:rsid w:val="00DE7354"/>
    <w:rsid w:val="00DE7E05"/>
    <w:rsid w:val="00DF149B"/>
    <w:rsid w:val="00DF190C"/>
    <w:rsid w:val="00DF1DB6"/>
    <w:rsid w:val="00DF23C3"/>
    <w:rsid w:val="00DF27CE"/>
    <w:rsid w:val="00DF2CB8"/>
    <w:rsid w:val="00DF2DC2"/>
    <w:rsid w:val="00DF2F62"/>
    <w:rsid w:val="00DF3A66"/>
    <w:rsid w:val="00DF3CD7"/>
    <w:rsid w:val="00DF3E01"/>
    <w:rsid w:val="00DF3E32"/>
    <w:rsid w:val="00DF4A19"/>
    <w:rsid w:val="00DF73AC"/>
    <w:rsid w:val="00DF748B"/>
    <w:rsid w:val="00DF7613"/>
    <w:rsid w:val="00E001C8"/>
    <w:rsid w:val="00E007C7"/>
    <w:rsid w:val="00E00965"/>
    <w:rsid w:val="00E009AC"/>
    <w:rsid w:val="00E00AC9"/>
    <w:rsid w:val="00E00B63"/>
    <w:rsid w:val="00E00C09"/>
    <w:rsid w:val="00E01182"/>
    <w:rsid w:val="00E01540"/>
    <w:rsid w:val="00E01C4E"/>
    <w:rsid w:val="00E02769"/>
    <w:rsid w:val="00E03B86"/>
    <w:rsid w:val="00E04581"/>
    <w:rsid w:val="00E05091"/>
    <w:rsid w:val="00E052E0"/>
    <w:rsid w:val="00E05A2F"/>
    <w:rsid w:val="00E063DF"/>
    <w:rsid w:val="00E06D80"/>
    <w:rsid w:val="00E06DE0"/>
    <w:rsid w:val="00E06F14"/>
    <w:rsid w:val="00E074E9"/>
    <w:rsid w:val="00E0778A"/>
    <w:rsid w:val="00E07CAF"/>
    <w:rsid w:val="00E07E7C"/>
    <w:rsid w:val="00E07F25"/>
    <w:rsid w:val="00E1065C"/>
    <w:rsid w:val="00E10928"/>
    <w:rsid w:val="00E10B86"/>
    <w:rsid w:val="00E10D9E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6D2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5E8D"/>
    <w:rsid w:val="00E16056"/>
    <w:rsid w:val="00E16123"/>
    <w:rsid w:val="00E1634F"/>
    <w:rsid w:val="00E16985"/>
    <w:rsid w:val="00E16DF8"/>
    <w:rsid w:val="00E16F63"/>
    <w:rsid w:val="00E17DA9"/>
    <w:rsid w:val="00E20EC0"/>
    <w:rsid w:val="00E21452"/>
    <w:rsid w:val="00E216E5"/>
    <w:rsid w:val="00E21FCC"/>
    <w:rsid w:val="00E22DCF"/>
    <w:rsid w:val="00E237D1"/>
    <w:rsid w:val="00E2410B"/>
    <w:rsid w:val="00E24184"/>
    <w:rsid w:val="00E244B4"/>
    <w:rsid w:val="00E2520C"/>
    <w:rsid w:val="00E25A10"/>
    <w:rsid w:val="00E26D00"/>
    <w:rsid w:val="00E27117"/>
    <w:rsid w:val="00E27221"/>
    <w:rsid w:val="00E2793E"/>
    <w:rsid w:val="00E27F58"/>
    <w:rsid w:val="00E30182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1411"/>
    <w:rsid w:val="00E416A2"/>
    <w:rsid w:val="00E41835"/>
    <w:rsid w:val="00E422E6"/>
    <w:rsid w:val="00E42776"/>
    <w:rsid w:val="00E428C4"/>
    <w:rsid w:val="00E4356D"/>
    <w:rsid w:val="00E43669"/>
    <w:rsid w:val="00E4454D"/>
    <w:rsid w:val="00E458E8"/>
    <w:rsid w:val="00E45DD4"/>
    <w:rsid w:val="00E46774"/>
    <w:rsid w:val="00E46E7D"/>
    <w:rsid w:val="00E476D7"/>
    <w:rsid w:val="00E50821"/>
    <w:rsid w:val="00E50C7C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0F2"/>
    <w:rsid w:val="00E541F4"/>
    <w:rsid w:val="00E541FF"/>
    <w:rsid w:val="00E5497D"/>
    <w:rsid w:val="00E54ADA"/>
    <w:rsid w:val="00E54D89"/>
    <w:rsid w:val="00E550A8"/>
    <w:rsid w:val="00E5539E"/>
    <w:rsid w:val="00E556A6"/>
    <w:rsid w:val="00E55777"/>
    <w:rsid w:val="00E55C97"/>
    <w:rsid w:val="00E55EB0"/>
    <w:rsid w:val="00E55EDF"/>
    <w:rsid w:val="00E55EFF"/>
    <w:rsid w:val="00E5785F"/>
    <w:rsid w:val="00E57989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3DB1"/>
    <w:rsid w:val="00E64266"/>
    <w:rsid w:val="00E64767"/>
    <w:rsid w:val="00E64C16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2D6"/>
    <w:rsid w:val="00E67DCA"/>
    <w:rsid w:val="00E67F31"/>
    <w:rsid w:val="00E7037E"/>
    <w:rsid w:val="00E70DE5"/>
    <w:rsid w:val="00E711FE"/>
    <w:rsid w:val="00E71E31"/>
    <w:rsid w:val="00E7244F"/>
    <w:rsid w:val="00E725B1"/>
    <w:rsid w:val="00E7276B"/>
    <w:rsid w:val="00E72D27"/>
    <w:rsid w:val="00E73012"/>
    <w:rsid w:val="00E73740"/>
    <w:rsid w:val="00E75193"/>
    <w:rsid w:val="00E7581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704"/>
    <w:rsid w:val="00E82902"/>
    <w:rsid w:val="00E82D75"/>
    <w:rsid w:val="00E82E59"/>
    <w:rsid w:val="00E834E8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7DF"/>
    <w:rsid w:val="00E928D5"/>
    <w:rsid w:val="00E92A40"/>
    <w:rsid w:val="00E92EAD"/>
    <w:rsid w:val="00E9308B"/>
    <w:rsid w:val="00E93471"/>
    <w:rsid w:val="00E93E12"/>
    <w:rsid w:val="00E93E9A"/>
    <w:rsid w:val="00E943E7"/>
    <w:rsid w:val="00E9449A"/>
    <w:rsid w:val="00E94B43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248"/>
    <w:rsid w:val="00EA2847"/>
    <w:rsid w:val="00EA2975"/>
    <w:rsid w:val="00EA2F96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0790"/>
    <w:rsid w:val="00EB231D"/>
    <w:rsid w:val="00EB25B1"/>
    <w:rsid w:val="00EB2B9B"/>
    <w:rsid w:val="00EB2C43"/>
    <w:rsid w:val="00EB30D1"/>
    <w:rsid w:val="00EB3120"/>
    <w:rsid w:val="00EB35D5"/>
    <w:rsid w:val="00EB35FA"/>
    <w:rsid w:val="00EB3D50"/>
    <w:rsid w:val="00EB4274"/>
    <w:rsid w:val="00EB45BB"/>
    <w:rsid w:val="00EB4FEF"/>
    <w:rsid w:val="00EB5657"/>
    <w:rsid w:val="00EB676A"/>
    <w:rsid w:val="00EB6C11"/>
    <w:rsid w:val="00EB7018"/>
    <w:rsid w:val="00EB77F5"/>
    <w:rsid w:val="00EB7FC2"/>
    <w:rsid w:val="00EC03BE"/>
    <w:rsid w:val="00EC04C9"/>
    <w:rsid w:val="00EC0893"/>
    <w:rsid w:val="00EC0CE2"/>
    <w:rsid w:val="00EC162E"/>
    <w:rsid w:val="00EC1B2D"/>
    <w:rsid w:val="00EC1D18"/>
    <w:rsid w:val="00EC1D3E"/>
    <w:rsid w:val="00EC28F4"/>
    <w:rsid w:val="00EC2B89"/>
    <w:rsid w:val="00EC2D17"/>
    <w:rsid w:val="00EC3AEF"/>
    <w:rsid w:val="00EC3F7C"/>
    <w:rsid w:val="00EC49FE"/>
    <w:rsid w:val="00EC4AF7"/>
    <w:rsid w:val="00EC5081"/>
    <w:rsid w:val="00EC58DC"/>
    <w:rsid w:val="00EC5F42"/>
    <w:rsid w:val="00EC602A"/>
    <w:rsid w:val="00EC6132"/>
    <w:rsid w:val="00EC70E1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181"/>
    <w:rsid w:val="00ED5C6B"/>
    <w:rsid w:val="00ED5EAB"/>
    <w:rsid w:val="00EE006E"/>
    <w:rsid w:val="00EE082D"/>
    <w:rsid w:val="00EE08C5"/>
    <w:rsid w:val="00EE1D0F"/>
    <w:rsid w:val="00EE2712"/>
    <w:rsid w:val="00EE2F0E"/>
    <w:rsid w:val="00EE372A"/>
    <w:rsid w:val="00EE3C8D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2D6"/>
    <w:rsid w:val="00EF3498"/>
    <w:rsid w:val="00EF3DB6"/>
    <w:rsid w:val="00EF5B47"/>
    <w:rsid w:val="00EF651F"/>
    <w:rsid w:val="00EF6733"/>
    <w:rsid w:val="00EF67CF"/>
    <w:rsid w:val="00EF692D"/>
    <w:rsid w:val="00EF6A09"/>
    <w:rsid w:val="00EF6AE8"/>
    <w:rsid w:val="00EF6CDF"/>
    <w:rsid w:val="00EF700A"/>
    <w:rsid w:val="00EF72A1"/>
    <w:rsid w:val="00EF738B"/>
    <w:rsid w:val="00EF757E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8B0"/>
    <w:rsid w:val="00F03B43"/>
    <w:rsid w:val="00F03D13"/>
    <w:rsid w:val="00F040F9"/>
    <w:rsid w:val="00F04156"/>
    <w:rsid w:val="00F04B9B"/>
    <w:rsid w:val="00F05193"/>
    <w:rsid w:val="00F0589B"/>
    <w:rsid w:val="00F05ECF"/>
    <w:rsid w:val="00F063D5"/>
    <w:rsid w:val="00F064F8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0D79"/>
    <w:rsid w:val="00F110A6"/>
    <w:rsid w:val="00F11730"/>
    <w:rsid w:val="00F12642"/>
    <w:rsid w:val="00F1278F"/>
    <w:rsid w:val="00F12863"/>
    <w:rsid w:val="00F133E1"/>
    <w:rsid w:val="00F13BAD"/>
    <w:rsid w:val="00F13F7A"/>
    <w:rsid w:val="00F1444B"/>
    <w:rsid w:val="00F146B2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992"/>
    <w:rsid w:val="00F25EF9"/>
    <w:rsid w:val="00F2640F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511"/>
    <w:rsid w:val="00F3162C"/>
    <w:rsid w:val="00F31BC2"/>
    <w:rsid w:val="00F32027"/>
    <w:rsid w:val="00F322EE"/>
    <w:rsid w:val="00F32A82"/>
    <w:rsid w:val="00F32FFD"/>
    <w:rsid w:val="00F33536"/>
    <w:rsid w:val="00F345FE"/>
    <w:rsid w:val="00F349D1"/>
    <w:rsid w:val="00F34BD1"/>
    <w:rsid w:val="00F3586F"/>
    <w:rsid w:val="00F35DB2"/>
    <w:rsid w:val="00F3675C"/>
    <w:rsid w:val="00F36EFC"/>
    <w:rsid w:val="00F370D1"/>
    <w:rsid w:val="00F37497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4B2E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7AA"/>
    <w:rsid w:val="00F50EF1"/>
    <w:rsid w:val="00F513F0"/>
    <w:rsid w:val="00F52C01"/>
    <w:rsid w:val="00F5375B"/>
    <w:rsid w:val="00F53EEA"/>
    <w:rsid w:val="00F54AF2"/>
    <w:rsid w:val="00F54BB1"/>
    <w:rsid w:val="00F55860"/>
    <w:rsid w:val="00F55945"/>
    <w:rsid w:val="00F55B7B"/>
    <w:rsid w:val="00F55E86"/>
    <w:rsid w:val="00F55F42"/>
    <w:rsid w:val="00F56065"/>
    <w:rsid w:val="00F5613C"/>
    <w:rsid w:val="00F56238"/>
    <w:rsid w:val="00F56484"/>
    <w:rsid w:val="00F56658"/>
    <w:rsid w:val="00F56C05"/>
    <w:rsid w:val="00F56E59"/>
    <w:rsid w:val="00F570B1"/>
    <w:rsid w:val="00F607AD"/>
    <w:rsid w:val="00F60E75"/>
    <w:rsid w:val="00F61161"/>
    <w:rsid w:val="00F61569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18E"/>
    <w:rsid w:val="00F6537B"/>
    <w:rsid w:val="00F65951"/>
    <w:rsid w:val="00F65ADC"/>
    <w:rsid w:val="00F6695B"/>
    <w:rsid w:val="00F66D2F"/>
    <w:rsid w:val="00F66F60"/>
    <w:rsid w:val="00F6738C"/>
    <w:rsid w:val="00F67975"/>
    <w:rsid w:val="00F70310"/>
    <w:rsid w:val="00F71912"/>
    <w:rsid w:val="00F719DE"/>
    <w:rsid w:val="00F7200D"/>
    <w:rsid w:val="00F72460"/>
    <w:rsid w:val="00F72C93"/>
    <w:rsid w:val="00F72F7D"/>
    <w:rsid w:val="00F72F93"/>
    <w:rsid w:val="00F7338F"/>
    <w:rsid w:val="00F735BB"/>
    <w:rsid w:val="00F73C31"/>
    <w:rsid w:val="00F746AA"/>
    <w:rsid w:val="00F74937"/>
    <w:rsid w:val="00F7496A"/>
    <w:rsid w:val="00F7509B"/>
    <w:rsid w:val="00F7588D"/>
    <w:rsid w:val="00F75A8B"/>
    <w:rsid w:val="00F760CD"/>
    <w:rsid w:val="00F770B0"/>
    <w:rsid w:val="00F7724B"/>
    <w:rsid w:val="00F772A5"/>
    <w:rsid w:val="00F774C1"/>
    <w:rsid w:val="00F776B8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037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1436"/>
    <w:rsid w:val="00F92066"/>
    <w:rsid w:val="00F92923"/>
    <w:rsid w:val="00F92B60"/>
    <w:rsid w:val="00F9306F"/>
    <w:rsid w:val="00F9397F"/>
    <w:rsid w:val="00F93DAF"/>
    <w:rsid w:val="00F94828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200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1F7B"/>
    <w:rsid w:val="00FB291F"/>
    <w:rsid w:val="00FB3DD9"/>
    <w:rsid w:val="00FB4141"/>
    <w:rsid w:val="00FB4F84"/>
    <w:rsid w:val="00FB501C"/>
    <w:rsid w:val="00FB52F3"/>
    <w:rsid w:val="00FB56F0"/>
    <w:rsid w:val="00FB5898"/>
    <w:rsid w:val="00FB63FA"/>
    <w:rsid w:val="00FB6638"/>
    <w:rsid w:val="00FB6687"/>
    <w:rsid w:val="00FB6811"/>
    <w:rsid w:val="00FB6B74"/>
    <w:rsid w:val="00FB6CCD"/>
    <w:rsid w:val="00FB700B"/>
    <w:rsid w:val="00FB74C9"/>
    <w:rsid w:val="00FB7598"/>
    <w:rsid w:val="00FB75AD"/>
    <w:rsid w:val="00FB7C17"/>
    <w:rsid w:val="00FC0D33"/>
    <w:rsid w:val="00FC18FF"/>
    <w:rsid w:val="00FC1C02"/>
    <w:rsid w:val="00FC1D4F"/>
    <w:rsid w:val="00FC2B55"/>
    <w:rsid w:val="00FC2BA3"/>
    <w:rsid w:val="00FC2E79"/>
    <w:rsid w:val="00FC3253"/>
    <w:rsid w:val="00FC3467"/>
    <w:rsid w:val="00FC34B5"/>
    <w:rsid w:val="00FC371C"/>
    <w:rsid w:val="00FC37AB"/>
    <w:rsid w:val="00FC423E"/>
    <w:rsid w:val="00FC5BC1"/>
    <w:rsid w:val="00FC5DDC"/>
    <w:rsid w:val="00FC5F31"/>
    <w:rsid w:val="00FC5FF5"/>
    <w:rsid w:val="00FC6746"/>
    <w:rsid w:val="00FC69BB"/>
    <w:rsid w:val="00FC6C75"/>
    <w:rsid w:val="00FC7068"/>
    <w:rsid w:val="00FC71D7"/>
    <w:rsid w:val="00FC7657"/>
    <w:rsid w:val="00FC79E0"/>
    <w:rsid w:val="00FC7E1A"/>
    <w:rsid w:val="00FD0B4F"/>
    <w:rsid w:val="00FD0D5B"/>
    <w:rsid w:val="00FD1195"/>
    <w:rsid w:val="00FD1540"/>
    <w:rsid w:val="00FD1553"/>
    <w:rsid w:val="00FD15E3"/>
    <w:rsid w:val="00FD194D"/>
    <w:rsid w:val="00FD2879"/>
    <w:rsid w:val="00FD2B9A"/>
    <w:rsid w:val="00FD3250"/>
    <w:rsid w:val="00FD3328"/>
    <w:rsid w:val="00FD3BD9"/>
    <w:rsid w:val="00FD4693"/>
    <w:rsid w:val="00FD56D7"/>
    <w:rsid w:val="00FD5BE4"/>
    <w:rsid w:val="00FD64FD"/>
    <w:rsid w:val="00FD73B9"/>
    <w:rsid w:val="00FD73F6"/>
    <w:rsid w:val="00FD7766"/>
    <w:rsid w:val="00FD7DAF"/>
    <w:rsid w:val="00FD7E29"/>
    <w:rsid w:val="00FE085B"/>
    <w:rsid w:val="00FE08BD"/>
    <w:rsid w:val="00FE11A8"/>
    <w:rsid w:val="00FE1846"/>
    <w:rsid w:val="00FE1F6A"/>
    <w:rsid w:val="00FE356A"/>
    <w:rsid w:val="00FE3AB3"/>
    <w:rsid w:val="00FE3DB3"/>
    <w:rsid w:val="00FE4882"/>
    <w:rsid w:val="00FE5C15"/>
    <w:rsid w:val="00FE61FE"/>
    <w:rsid w:val="00FE661B"/>
    <w:rsid w:val="00FE6BB5"/>
    <w:rsid w:val="00FE7774"/>
    <w:rsid w:val="00FE78D3"/>
    <w:rsid w:val="00FE7BD0"/>
    <w:rsid w:val="00FF0374"/>
    <w:rsid w:val="00FF099D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  <w:rsid w:val="00FF6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4C29122C-12C3-4EA9-AEBF-2906F0BB9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0D6D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,条目"/>
    <w:basedOn w:val="Normal"/>
    <w:next w:val="Normal"/>
    <w:link w:val="CaptionChar1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paragraph" w:customStyle="1" w:styleId="ZchnZchn">
    <w:name w:val="Zchn Zchn"/>
    <w:semiHidden/>
    <w:rsid w:val="00814B8A"/>
    <w:pPr>
      <w:keepNext/>
      <w:numPr>
        <w:numId w:val="5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5B754E"/>
    <w:pPr>
      <w:numPr>
        <w:numId w:val="6"/>
      </w:numPr>
    </w:pPr>
  </w:style>
  <w:style w:type="paragraph" w:customStyle="1" w:styleId="textintend3">
    <w:name w:val="text intend 3"/>
    <w:basedOn w:val="Normal"/>
    <w:rsid w:val="00DA7E25"/>
    <w:pPr>
      <w:numPr>
        <w:numId w:val="1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31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0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28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E695F-0B1C-4782-A270-5B22D96C7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1086</Words>
  <Characters>6191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Qiongjie</cp:lastModifiedBy>
  <cp:revision>27</cp:revision>
  <cp:lastPrinted>2012-03-15T10:36:00Z</cp:lastPrinted>
  <dcterms:created xsi:type="dcterms:W3CDTF">2019-11-05T02:22:00Z</dcterms:created>
  <dcterms:modified xsi:type="dcterms:W3CDTF">2020-02-14T21:00:00Z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3E577EBAEFAFB1EED929599B04EDFFD5D8F1AA64C4224C5424A8A67BB553A765</vt:lpwstr>
  </property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